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CE" w:rsidRDefault="008821CE" w:rsidP="008821CE">
      <w:pPr>
        <w:rPr>
          <w:b/>
          <w:sz w:val="40"/>
        </w:rPr>
      </w:pPr>
    </w:p>
    <w:p w:rsidR="00552705" w:rsidRDefault="00552705" w:rsidP="008821CE">
      <w:pPr>
        <w:jc w:val="center"/>
        <w:rPr>
          <w:b/>
          <w:sz w:val="40"/>
        </w:rPr>
      </w:pPr>
      <w:bookmarkStart w:id="0" w:name="_Ref499654141"/>
      <w:bookmarkEnd w:id="0"/>
    </w:p>
    <w:p w:rsidR="008821CE" w:rsidRDefault="00080058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中国</w:t>
      </w:r>
      <w:r w:rsidR="0026463A"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:rsidR="008821CE" w:rsidRDefault="00706D37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评委专家</w:t>
      </w:r>
      <w:r w:rsidR="008821CE" w:rsidRPr="008821CE">
        <w:rPr>
          <w:rFonts w:hint="eastAsia"/>
          <w:b/>
          <w:sz w:val="40"/>
        </w:rPr>
        <w:t>指南</w:t>
      </w: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Default="008821CE" w:rsidP="008821CE">
      <w:pPr>
        <w:jc w:val="center"/>
        <w:rPr>
          <w:b/>
          <w:sz w:val="40"/>
        </w:rPr>
      </w:pPr>
    </w:p>
    <w:p w:rsidR="008821CE" w:rsidRPr="00552705" w:rsidRDefault="008821CE" w:rsidP="008821CE">
      <w:pPr>
        <w:rPr>
          <w:b/>
          <w:sz w:val="40"/>
        </w:rPr>
      </w:pPr>
    </w:p>
    <w:p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:rsidR="00605D2A" w:rsidRDefault="00605D2A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</w:p>
    <w:p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:rsidR="00F372F2" w:rsidRDefault="00F372F2" w:rsidP="001077CC">
      <w:pPr>
        <w:spacing w:line="360" w:lineRule="auto"/>
        <w:jc w:val="center"/>
        <w:rPr>
          <w:b/>
          <w:sz w:val="32"/>
        </w:rPr>
      </w:pPr>
    </w:p>
    <w:p w:rsidR="0049028A" w:rsidRDefault="001925F8">
      <w:pPr>
        <w:pStyle w:val="30"/>
        <w:rPr>
          <w:rFonts w:eastAsiaTheme="minorEastAsia"/>
          <w:noProof/>
          <w:sz w:val="24"/>
          <w:szCs w:val="24"/>
        </w:rPr>
      </w:pPr>
      <w:r w:rsidRPr="001925F8">
        <w:rPr>
          <w:b/>
        </w:rPr>
        <w:fldChar w:fldCharType="begin"/>
      </w:r>
      <w:r w:rsidR="00F372F2" w:rsidRPr="000C4A8F">
        <w:rPr>
          <w:b/>
        </w:rPr>
        <w:instrText xml:space="preserve"> TOC \o "1-3" </w:instrText>
      </w:r>
      <w:r w:rsidRPr="001925F8">
        <w:rPr>
          <w:b/>
        </w:rPr>
        <w:fldChar w:fldCharType="separate"/>
      </w:r>
      <w:r w:rsidR="0049028A">
        <w:rPr>
          <w:noProof/>
        </w:rPr>
        <w:t>1、</w:t>
      </w:r>
      <w:r w:rsidR="0049028A">
        <w:rPr>
          <w:rFonts w:eastAsiaTheme="minorEastAsia"/>
          <w:noProof/>
          <w:sz w:val="24"/>
          <w:szCs w:val="24"/>
        </w:rPr>
        <w:tab/>
      </w:r>
      <w:r w:rsidR="0049028A">
        <w:rPr>
          <w:noProof/>
        </w:rPr>
        <w:t>登录注册</w:t>
      </w:r>
      <w:r w:rsidR="0049028A">
        <w:rPr>
          <w:noProof/>
        </w:rPr>
        <w:tab/>
      </w:r>
      <w:r>
        <w:rPr>
          <w:noProof/>
        </w:rPr>
        <w:fldChar w:fldCharType="begin"/>
      </w:r>
      <w:r w:rsidR="0049028A">
        <w:rPr>
          <w:noProof/>
        </w:rPr>
        <w:instrText xml:space="preserve"> PAGEREF _Toc501111600 \h </w:instrText>
      </w:r>
      <w:r>
        <w:rPr>
          <w:noProof/>
        </w:rPr>
      </w:r>
      <w:r>
        <w:rPr>
          <w:noProof/>
        </w:rPr>
        <w:fldChar w:fldCharType="separate"/>
      </w:r>
      <w:r w:rsidR="0049028A">
        <w:rPr>
          <w:noProof/>
        </w:rPr>
        <w:t>3</w:t>
      </w:r>
      <w:r>
        <w:rPr>
          <w:noProof/>
        </w:rPr>
        <w:fldChar w:fldCharType="end"/>
      </w:r>
    </w:p>
    <w:p w:rsidR="0049028A" w:rsidRDefault="0049028A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2、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进入评标室</w:t>
      </w:r>
      <w:r>
        <w:rPr>
          <w:noProof/>
        </w:rPr>
        <w:tab/>
      </w:r>
      <w:r w:rsidR="001925F8">
        <w:rPr>
          <w:noProof/>
        </w:rPr>
        <w:fldChar w:fldCharType="begin"/>
      </w:r>
      <w:r>
        <w:rPr>
          <w:noProof/>
        </w:rPr>
        <w:instrText xml:space="preserve"> PAGEREF _Toc501111601 \h </w:instrText>
      </w:r>
      <w:r w:rsidR="001925F8">
        <w:rPr>
          <w:noProof/>
        </w:rPr>
      </w:r>
      <w:r w:rsidR="001925F8">
        <w:rPr>
          <w:noProof/>
        </w:rPr>
        <w:fldChar w:fldCharType="separate"/>
      </w:r>
      <w:r>
        <w:rPr>
          <w:noProof/>
        </w:rPr>
        <w:t>4</w:t>
      </w:r>
      <w:r w:rsidR="001925F8">
        <w:rPr>
          <w:noProof/>
        </w:rPr>
        <w:fldChar w:fldCharType="end"/>
      </w:r>
    </w:p>
    <w:p w:rsidR="0049028A" w:rsidRDefault="0049028A">
      <w:pPr>
        <w:pStyle w:val="30"/>
        <w:rPr>
          <w:rFonts w:eastAsiaTheme="minorEastAsia"/>
          <w:noProof/>
          <w:sz w:val="24"/>
          <w:szCs w:val="24"/>
        </w:rPr>
      </w:pPr>
      <w:r>
        <w:rPr>
          <w:noProof/>
        </w:rPr>
        <w:t>3、</w:t>
      </w:r>
      <w:r>
        <w:rPr>
          <w:rFonts w:eastAsiaTheme="minorEastAsia"/>
          <w:noProof/>
          <w:sz w:val="24"/>
          <w:szCs w:val="24"/>
        </w:rPr>
        <w:tab/>
      </w:r>
      <w:r>
        <w:rPr>
          <w:noProof/>
        </w:rPr>
        <w:t>评标</w:t>
      </w:r>
      <w:r>
        <w:rPr>
          <w:noProof/>
        </w:rPr>
        <w:tab/>
      </w:r>
      <w:r w:rsidR="001925F8">
        <w:rPr>
          <w:noProof/>
        </w:rPr>
        <w:fldChar w:fldCharType="begin"/>
      </w:r>
      <w:r>
        <w:rPr>
          <w:noProof/>
        </w:rPr>
        <w:instrText xml:space="preserve"> PAGEREF _Toc501111602 \h </w:instrText>
      </w:r>
      <w:r w:rsidR="001925F8">
        <w:rPr>
          <w:noProof/>
        </w:rPr>
      </w:r>
      <w:r w:rsidR="001925F8">
        <w:rPr>
          <w:noProof/>
        </w:rPr>
        <w:fldChar w:fldCharType="separate"/>
      </w:r>
      <w:r>
        <w:rPr>
          <w:noProof/>
        </w:rPr>
        <w:t>5</w:t>
      </w:r>
      <w:r w:rsidR="001925F8">
        <w:rPr>
          <w:noProof/>
        </w:rPr>
        <w:fldChar w:fldCharType="end"/>
      </w:r>
    </w:p>
    <w:p w:rsidR="004249BE" w:rsidRPr="000C4A8F" w:rsidRDefault="001925F8" w:rsidP="001077CC">
      <w:pPr>
        <w:spacing w:line="360" w:lineRule="auto"/>
        <w:rPr>
          <w:b/>
          <w:sz w:val="32"/>
        </w:rPr>
      </w:pPr>
      <w:r w:rsidRPr="000C4A8F">
        <w:rPr>
          <w:rFonts w:eastAsiaTheme="minorHAnsi"/>
          <w:b/>
          <w:bCs/>
        </w:rPr>
        <w:fldChar w:fldCharType="end"/>
      </w:r>
    </w:p>
    <w:p w:rsidR="004249BE" w:rsidRPr="00100A09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249BE" w:rsidRDefault="004249BE" w:rsidP="008821CE">
      <w:pPr>
        <w:jc w:val="center"/>
        <w:rPr>
          <w:b/>
          <w:sz w:val="32"/>
        </w:rPr>
      </w:pPr>
    </w:p>
    <w:p w:rsidR="0049028A" w:rsidRDefault="0049028A" w:rsidP="008821CE">
      <w:pPr>
        <w:jc w:val="center"/>
        <w:rPr>
          <w:b/>
          <w:sz w:val="32"/>
        </w:rPr>
      </w:pPr>
    </w:p>
    <w:p w:rsidR="0049028A" w:rsidRDefault="0049028A" w:rsidP="008821CE">
      <w:pPr>
        <w:jc w:val="center"/>
        <w:rPr>
          <w:b/>
          <w:sz w:val="32"/>
        </w:rPr>
      </w:pPr>
    </w:p>
    <w:p w:rsidR="0049028A" w:rsidRDefault="0049028A" w:rsidP="008821CE">
      <w:pPr>
        <w:jc w:val="center"/>
        <w:rPr>
          <w:b/>
          <w:sz w:val="32"/>
        </w:rPr>
      </w:pPr>
    </w:p>
    <w:p w:rsidR="00605D2A" w:rsidRDefault="00706D37" w:rsidP="000B4425">
      <w:pPr>
        <w:pStyle w:val="3"/>
        <w:numPr>
          <w:ilvl w:val="0"/>
          <w:numId w:val="20"/>
        </w:numPr>
      </w:pPr>
      <w:bookmarkStart w:id="1" w:name="_Toc501111600"/>
      <w:r>
        <w:rPr>
          <w:rFonts w:hint="eastAsia"/>
        </w:rPr>
        <w:lastRenderedPageBreak/>
        <w:t>登录</w:t>
      </w:r>
      <w:r w:rsidR="0049028A">
        <w:rPr>
          <w:rFonts w:hint="eastAsia"/>
        </w:rPr>
        <w:t>注册</w:t>
      </w:r>
      <w:bookmarkEnd w:id="1"/>
    </w:p>
    <w:p w:rsidR="00097D06" w:rsidRDefault="000C4A8F" w:rsidP="007B0FE5">
      <w:r>
        <w:rPr>
          <w:rFonts w:hint="eastAsia"/>
        </w:rPr>
        <w:t>基本流程如下：</w:t>
      </w:r>
    </w:p>
    <w:p w:rsidR="00097D06" w:rsidRDefault="001925F8" w:rsidP="007B0FE5">
      <w:r>
        <w:rPr>
          <w:noProof/>
        </w:rPr>
        <w:pict>
          <v:rect id="矩形 62" o:spid="_x0000_s1026" style="position:absolute;left:0;text-align:left;margin-left:130pt;margin-top:20.9pt;width:106.4pt;height:40pt;z-index:251676672;visibility:visible;mso-width-relative:margin;mso-height-relative:margin;v-text-anchor:middle" wrapcoords="-152 0 -152 21192 21600 21192 21600 0 -152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" fillcolor="#3894bb" stroked="f" strokeweight="1pt">
            <v:textbox>
              <w:txbxContent>
                <w:p w:rsidR="00097D06" w:rsidRDefault="00706D37" w:rsidP="00097D06">
                  <w:pPr>
                    <w:jc w:val="center"/>
                  </w:pPr>
                  <w:r>
                    <w:rPr>
                      <w:rFonts w:hint="eastAsia"/>
                    </w:rPr>
                    <w:t>专家抽取或邀请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7" o:spid="_x0000_s1027" style="position:absolute;left:0;text-align:left;margin-left:256.2pt;margin-top:20.85pt;width:106.4pt;height:40pt;z-index:251681792;visibility:visible;mso-width-relative:margin;v-text-anchor:middle" wrapcoords="-152 0 -152 21192 21600 21192 21600 0 -152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" fillcolor="#3894bb" stroked="f" strokeweight="1pt">
            <v:textbox>
              <w:txbxContent>
                <w:p w:rsidR="00706D37" w:rsidRDefault="00706D37" w:rsidP="00706D37">
                  <w:pPr>
                    <w:jc w:val="center"/>
                  </w:pPr>
                  <w:r>
                    <w:rPr>
                      <w:rFonts w:hint="eastAsia"/>
                    </w:rPr>
                    <w:t>专家登录评标</w:t>
                  </w:r>
                </w:p>
              </w:txbxContent>
            </v:textbox>
            <w10:wrap type="through"/>
          </v:rect>
        </w:pict>
      </w:r>
      <w:r>
        <w:rPr>
          <w:noProof/>
        </w:rPr>
        <w:pict>
          <v:rect id="矩形 6" o:spid="_x0000_s1028" style="position:absolute;left:0;text-align:left;margin-left:4.2pt;margin-top:20.65pt;width:106.4pt;height:40pt;z-index:251679744;visibility:visible;mso-width-relative:margin;v-text-anchor:middle" wrapcoords="-152 0 -152 21192 21600 21192 21600 0 -152 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" fillcolor="#3894bb" stroked="f" strokeweight="1pt">
            <v:textbox>
              <w:txbxContent>
                <w:p w:rsidR="00706D37" w:rsidRDefault="00706D37" w:rsidP="00706D37">
                  <w:pPr>
                    <w:jc w:val="center"/>
                  </w:pPr>
                  <w:r>
                    <w:rPr>
                      <w:rFonts w:hint="eastAsia"/>
                    </w:rPr>
                    <w:t>专家入库</w:t>
                  </w:r>
                </w:p>
              </w:txbxContent>
            </v:textbox>
            <w10:wrap type="through"/>
          </v:rect>
        </w:pict>
      </w:r>
    </w:p>
    <w:p w:rsidR="00706D37" w:rsidRDefault="00706D37" w:rsidP="007B0FE5"/>
    <w:p w:rsidR="00706D37" w:rsidRDefault="00706D37" w:rsidP="007B0FE5"/>
    <w:p w:rsidR="00706D37" w:rsidRDefault="00706D37" w:rsidP="007B0FE5"/>
    <w:p w:rsidR="00706D37" w:rsidRDefault="00631672" w:rsidP="00706D37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专家入库有两种方式，一是</w:t>
      </w:r>
      <w:r w:rsidR="00706D37">
        <w:rPr>
          <w:rFonts w:hint="eastAsia"/>
        </w:rPr>
        <w:t>招标方</w:t>
      </w:r>
      <w:r w:rsidR="00673F77">
        <w:rPr>
          <w:rFonts w:hint="eastAsia"/>
        </w:rPr>
        <w:t>在【招标管理-评委库】</w:t>
      </w:r>
      <w:r w:rsidR="00706D37">
        <w:rPr>
          <w:rFonts w:hint="eastAsia"/>
        </w:rPr>
        <w:t>将专家统一入库</w:t>
      </w:r>
    </w:p>
    <w:p w:rsidR="00673F77" w:rsidRDefault="00673F77" w:rsidP="00673F77">
      <w:r w:rsidRPr="00673F77">
        <w:rPr>
          <w:noProof/>
        </w:rPr>
        <w:drawing>
          <wp:inline distT="0" distB="0" distL="0" distR="0">
            <wp:extent cx="5270500" cy="1999615"/>
            <wp:effectExtent l="0" t="0" r="12700" b="698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99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1BAD" w:rsidRDefault="00631672" w:rsidP="00C91BAD">
      <w:pPr>
        <w:pStyle w:val="a3"/>
        <w:ind w:firstLine="480"/>
      </w:pPr>
      <w:r>
        <w:rPr>
          <w:rFonts w:hint="eastAsia"/>
        </w:rPr>
        <w:t>二是由专家自行在招采官方网站首页—注册，由招标审核后进入专家库。</w:t>
      </w:r>
    </w:p>
    <w:p w:rsidR="0049028A" w:rsidRDefault="0049028A" w:rsidP="0049028A">
      <w:r w:rsidRPr="0049028A">
        <w:rPr>
          <w:noProof/>
        </w:rPr>
        <w:drawing>
          <wp:inline distT="0" distB="0" distL="0" distR="0">
            <wp:extent cx="5270500" cy="1719580"/>
            <wp:effectExtent l="0" t="0" r="12700" b="762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19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33B8" w:rsidRDefault="00DF33B8" w:rsidP="00DF33B8">
      <w:pPr>
        <w:pStyle w:val="a3"/>
        <w:ind w:firstLine="480"/>
      </w:pPr>
      <w:r>
        <w:rPr>
          <w:rFonts w:hint="eastAsia"/>
        </w:rPr>
        <w:t xml:space="preserve">  2.1完善个人信息</w:t>
      </w:r>
    </w:p>
    <w:p w:rsidR="00673F77" w:rsidRDefault="00DF33B8" w:rsidP="00673F77">
      <w:r>
        <w:rPr>
          <w:noProof/>
        </w:rPr>
        <w:drawing>
          <wp:inline distT="0" distB="0" distL="0" distR="0">
            <wp:extent cx="5270500" cy="1753946"/>
            <wp:effectExtent l="19050" t="0" r="6350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1753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1BAD" w:rsidRDefault="00DF33B8" w:rsidP="00C91BAD">
      <w:pPr>
        <w:ind w:firstLineChars="300" w:firstLine="720"/>
      </w:pPr>
      <w:r>
        <w:rPr>
          <w:rFonts w:hint="eastAsia"/>
        </w:rPr>
        <w:lastRenderedPageBreak/>
        <w:t>2.2完善专家信息</w:t>
      </w:r>
    </w:p>
    <w:p w:rsidR="00C91BAD" w:rsidRDefault="00C91BAD" w:rsidP="00C91BAD">
      <w:pPr>
        <w:ind w:firstLineChars="500" w:firstLine="1200"/>
      </w:pPr>
      <w:r>
        <w:rPr>
          <w:rFonts w:hint="eastAsia"/>
        </w:rPr>
        <w:t>（带红色“</w:t>
      </w:r>
      <w:r w:rsidRPr="00C91BAD">
        <w:rPr>
          <w:rFonts w:hint="eastAsia"/>
          <w:color w:val="FF0000"/>
          <w:sz w:val="18"/>
          <w:szCs w:val="18"/>
        </w:rPr>
        <w:t>米</w:t>
      </w:r>
      <w:r w:rsidRPr="00C91BAD">
        <w:rPr>
          <w:rFonts w:hint="eastAsia"/>
          <w:color w:val="FF0000"/>
        </w:rPr>
        <w:t>”</w:t>
      </w:r>
      <w:r w:rsidR="001D1FD2">
        <w:rPr>
          <w:rFonts w:hint="eastAsia"/>
        </w:rPr>
        <w:t>字符为必填选项，其它</w:t>
      </w:r>
      <w:r>
        <w:rPr>
          <w:rFonts w:hint="eastAsia"/>
        </w:rPr>
        <w:t>为非必填选项。）</w:t>
      </w:r>
    </w:p>
    <w:p w:rsidR="00DF33B8" w:rsidRDefault="00C91BAD" w:rsidP="00C91BAD">
      <w:pPr>
        <w:ind w:leftChars="200" w:left="480" w:firstLineChars="100" w:firstLine="240"/>
      </w:pPr>
      <w:r>
        <w:rPr>
          <w:rFonts w:hint="eastAsia"/>
          <w:noProof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5271135" cy="4942840"/>
            <wp:effectExtent l="19050" t="0" r="5715" b="0"/>
            <wp:wrapSquare wrapText="bothSides"/>
            <wp:docPr id="4" name="图片 4" descr="C:\Users\Administrator\Desktop\中国水务电子交易平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esktop\中国水务电子交易平台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1135" cy="4942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94F9B">
        <w:br w:type="textWrapping" w:clear="all"/>
        <w:t>2.3</w:t>
      </w:r>
      <w:r w:rsidR="00394F9B">
        <w:rPr>
          <w:rFonts w:hint="eastAsia"/>
        </w:rPr>
        <w:t>进入审批流程</w:t>
      </w:r>
      <w:r>
        <w:rPr>
          <w:rFonts w:hint="eastAsia"/>
        </w:rPr>
        <w:t xml:space="preserve"> （提交审核后，等待水务集团审核）</w:t>
      </w:r>
    </w:p>
    <w:p w:rsidR="00394F9B" w:rsidRDefault="00394F9B" w:rsidP="00394F9B">
      <w:pPr>
        <w:ind w:left="480" w:hangingChars="200" w:hanging="480"/>
      </w:pPr>
      <w:r>
        <w:rPr>
          <w:rFonts w:hint="eastAsia"/>
          <w:noProof/>
        </w:rPr>
        <w:drawing>
          <wp:inline distT="0" distB="0" distL="0" distR="0">
            <wp:extent cx="4696039" cy="1992702"/>
            <wp:effectExtent l="19050" t="0" r="9311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6856" cy="19930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1BAD" w:rsidRPr="00C91BAD" w:rsidRDefault="00C91BAD" w:rsidP="00C91BAD">
      <w:pPr>
        <w:ind w:leftChars="200" w:left="480"/>
        <w:rPr>
          <w:sz w:val="21"/>
          <w:szCs w:val="21"/>
        </w:rPr>
      </w:pPr>
      <w:r w:rsidRPr="00C91BAD">
        <w:rPr>
          <w:rFonts w:hint="eastAsia"/>
          <w:sz w:val="21"/>
          <w:szCs w:val="21"/>
        </w:rPr>
        <w:t>招标方—中国水务集团，审核通过后，系统将会发送短信与邮件进行通知</w:t>
      </w:r>
    </w:p>
    <w:p w:rsidR="00C91BAD" w:rsidRDefault="00C91BAD" w:rsidP="00C91BAD">
      <w:pPr>
        <w:pStyle w:val="a3"/>
        <w:ind w:left="480" w:firstLineChars="0" w:firstLine="0"/>
      </w:pPr>
    </w:p>
    <w:p w:rsidR="00C91BAD" w:rsidRDefault="00C91BAD" w:rsidP="00C91BAD">
      <w:pPr>
        <w:pStyle w:val="a3"/>
        <w:ind w:left="480" w:firstLineChars="0" w:firstLine="0"/>
      </w:pPr>
      <w:r>
        <w:rPr>
          <w:rFonts w:hint="eastAsia"/>
        </w:rPr>
        <w:lastRenderedPageBreak/>
        <w:t>注意事项</w:t>
      </w:r>
    </w:p>
    <w:p w:rsidR="00C91BAD" w:rsidRPr="000F65A2" w:rsidRDefault="00C91BAD" w:rsidP="00C91BAD">
      <w:pPr>
        <w:pStyle w:val="a3"/>
        <w:ind w:left="480" w:firstLineChars="0" w:firstLine="0"/>
        <w:rPr>
          <w:sz w:val="21"/>
          <w:szCs w:val="21"/>
        </w:rPr>
      </w:pPr>
      <w:r w:rsidRPr="000F65A2">
        <w:rPr>
          <w:rFonts w:hint="eastAsia"/>
          <w:sz w:val="21"/>
          <w:szCs w:val="21"/>
        </w:rPr>
        <w:t>请使用常用邮箱、手机号，该邮箱和手机号是平台与您唯一联系方式。</w:t>
      </w:r>
    </w:p>
    <w:p w:rsidR="00C91BAD" w:rsidRPr="000F65A2" w:rsidRDefault="00C91BAD" w:rsidP="00C91BAD">
      <w:pPr>
        <w:pStyle w:val="a3"/>
        <w:ind w:left="480" w:firstLineChars="0" w:firstLine="0"/>
        <w:rPr>
          <w:sz w:val="21"/>
          <w:szCs w:val="21"/>
        </w:rPr>
      </w:pPr>
      <w:r w:rsidRPr="000F65A2">
        <w:rPr>
          <w:rFonts w:hint="eastAsia"/>
          <w:sz w:val="21"/>
          <w:szCs w:val="21"/>
        </w:rPr>
        <w:t>请确保信息填写正确性，尤其是手机号、邮箱号等重要信息。</w:t>
      </w:r>
    </w:p>
    <w:p w:rsidR="00C91BAD" w:rsidRDefault="00C91BAD" w:rsidP="00394F9B">
      <w:pPr>
        <w:ind w:left="480" w:hangingChars="200" w:hanging="480"/>
      </w:pPr>
    </w:p>
    <w:p w:rsidR="00394F9B" w:rsidRDefault="00394F9B" w:rsidP="00673F77"/>
    <w:p w:rsidR="00631672" w:rsidRDefault="00857BAD" w:rsidP="00631672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专家通过手机号、验证码</w:t>
      </w:r>
      <w:r w:rsidR="00631672">
        <w:rPr>
          <w:rFonts w:hint="eastAsia"/>
        </w:rPr>
        <w:t>进行登陆后评标。</w:t>
      </w:r>
    </w:p>
    <w:p w:rsidR="00673F77" w:rsidRDefault="00706D37" w:rsidP="00706D37">
      <w:r w:rsidRPr="00706D37">
        <w:rPr>
          <w:noProof/>
        </w:rPr>
        <w:drawing>
          <wp:inline distT="0" distB="0" distL="0" distR="0">
            <wp:extent cx="5270500" cy="1755775"/>
            <wp:effectExtent l="0" t="0" r="1270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55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3226" w:rsidRDefault="004F3226" w:rsidP="00226E07">
      <w:pPr>
        <w:jc w:val="left"/>
      </w:pPr>
    </w:p>
    <w:p w:rsidR="001077CC" w:rsidRDefault="00631672" w:rsidP="00565BA8">
      <w:pPr>
        <w:pStyle w:val="3"/>
        <w:numPr>
          <w:ilvl w:val="0"/>
          <w:numId w:val="20"/>
        </w:numPr>
      </w:pPr>
      <w:bookmarkStart w:id="2" w:name="_Toc501111601"/>
      <w:r>
        <w:rPr>
          <w:rFonts w:hint="eastAsia"/>
        </w:rPr>
        <w:t>进入评标室</w:t>
      </w:r>
      <w:bookmarkEnd w:id="2"/>
    </w:p>
    <w:p w:rsidR="00673F77" w:rsidRDefault="00673F77" w:rsidP="00673F77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请选择要评标的招标项目单击确定</w:t>
      </w:r>
    </w:p>
    <w:p w:rsidR="00631672" w:rsidRDefault="00631672" w:rsidP="00673F77">
      <w:pPr>
        <w:pStyle w:val="a3"/>
        <w:numPr>
          <w:ilvl w:val="0"/>
          <w:numId w:val="24"/>
        </w:numPr>
        <w:ind w:firstLineChars="0"/>
      </w:pPr>
      <w:r>
        <w:rPr>
          <w:rFonts w:hint="eastAsia"/>
        </w:rPr>
        <w:t>评标开始前30分钟，可以点击进入。</w:t>
      </w:r>
    </w:p>
    <w:p w:rsidR="00673F77" w:rsidRDefault="00673F77" w:rsidP="00673F77">
      <w:r w:rsidRPr="00673F77">
        <w:rPr>
          <w:noProof/>
        </w:rPr>
        <w:drawing>
          <wp:inline distT="0" distB="0" distL="0" distR="0">
            <wp:extent cx="5270500" cy="1918335"/>
            <wp:effectExtent l="0" t="0" r="12700" b="1206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18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1672" w:rsidRDefault="00631672" w:rsidP="00631672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请单击【签到】全部专家签到后，方能进入评标室</w:t>
      </w:r>
    </w:p>
    <w:p w:rsidR="00631672" w:rsidRDefault="00631672" w:rsidP="00673F77">
      <w:r w:rsidRPr="00631672">
        <w:rPr>
          <w:noProof/>
        </w:rPr>
        <w:lastRenderedPageBreak/>
        <w:drawing>
          <wp:inline distT="0" distB="0" distL="0" distR="0">
            <wp:extent cx="5270500" cy="2202180"/>
            <wp:effectExtent l="0" t="0" r="12700" b="762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20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1672" w:rsidRDefault="00B136D8" w:rsidP="00B136D8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请选择身份，是否需要回避；如需回避，请招标方重新抽取或者选择专家。</w:t>
      </w:r>
    </w:p>
    <w:p w:rsidR="00B136D8" w:rsidRDefault="00B136D8" w:rsidP="00B136D8">
      <w:r w:rsidRPr="00B136D8">
        <w:rPr>
          <w:noProof/>
        </w:rPr>
        <w:drawing>
          <wp:inline distT="0" distB="0" distL="0" distR="0">
            <wp:extent cx="5270500" cy="1785620"/>
            <wp:effectExtent l="0" t="0" r="1270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8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36D8" w:rsidRDefault="00B136D8" w:rsidP="00B136D8">
      <w:r w:rsidRPr="00B136D8">
        <w:rPr>
          <w:noProof/>
        </w:rPr>
        <w:drawing>
          <wp:inline distT="0" distB="0" distL="0" distR="0">
            <wp:extent cx="5270500" cy="1837690"/>
            <wp:effectExtent l="0" t="0" r="1270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37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36D8" w:rsidRDefault="00B136D8" w:rsidP="00B136D8"/>
    <w:p w:rsidR="00030C7D" w:rsidRDefault="00030C7D" w:rsidP="00EA333D"/>
    <w:p w:rsidR="001077CC" w:rsidRDefault="00984E5E" w:rsidP="001077CC">
      <w:pPr>
        <w:pStyle w:val="3"/>
        <w:numPr>
          <w:ilvl w:val="0"/>
          <w:numId w:val="20"/>
        </w:numPr>
      </w:pPr>
      <w:bookmarkStart w:id="3" w:name="_Toc501111602"/>
      <w:r>
        <w:rPr>
          <w:rFonts w:hint="eastAsia"/>
        </w:rPr>
        <w:t>评标</w:t>
      </w:r>
      <w:bookmarkEnd w:id="3"/>
    </w:p>
    <w:p w:rsidR="001077CC" w:rsidRDefault="00984E5E" w:rsidP="00984E5E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请根据评审依据，进行评标；</w:t>
      </w:r>
      <w:r w:rsidR="008A3742">
        <w:rPr>
          <w:rFonts w:hint="eastAsia"/>
        </w:rPr>
        <w:t>单击[+]按钮，展开评标项目</w:t>
      </w:r>
    </w:p>
    <w:p w:rsidR="008A3742" w:rsidRDefault="008A3742" w:rsidP="008A3742">
      <w:r w:rsidRPr="008A3742">
        <w:rPr>
          <w:noProof/>
        </w:rPr>
        <w:lastRenderedPageBreak/>
        <w:drawing>
          <wp:inline distT="0" distB="0" distL="0" distR="0">
            <wp:extent cx="5270500" cy="869950"/>
            <wp:effectExtent l="0" t="0" r="1270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86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0759" w:rsidRDefault="000F0759" w:rsidP="000F0759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评审中</w:t>
      </w:r>
      <w:r w:rsidR="001D1FD2">
        <w:rPr>
          <w:rFonts w:hint="eastAsia"/>
        </w:rPr>
        <w:t>如有疑问</w:t>
      </w:r>
      <w:r>
        <w:rPr>
          <w:rFonts w:hint="eastAsia"/>
        </w:rPr>
        <w:t>，请单击【评审疑问】</w:t>
      </w:r>
      <w:r w:rsidR="001D1FD2">
        <w:rPr>
          <w:rFonts w:hint="eastAsia"/>
        </w:rPr>
        <w:t>，疑问与澄清中可选择疑问对象【投标人】和【招标人】，疑问对象可收到短信、站内信通知。</w:t>
      </w:r>
    </w:p>
    <w:p w:rsidR="000F0759" w:rsidRPr="000F0759" w:rsidRDefault="000F0759" w:rsidP="000F0759">
      <w:r w:rsidRPr="000F0759">
        <w:rPr>
          <w:noProof/>
        </w:rPr>
        <w:drawing>
          <wp:inline distT="0" distB="0" distL="0" distR="0">
            <wp:extent cx="5270500" cy="2502535"/>
            <wp:effectExtent l="0" t="0" r="12700" b="12065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02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4" w:name="_GoBack"/>
      <w:bookmarkEnd w:id="4"/>
    </w:p>
    <w:p w:rsidR="008A3742" w:rsidRDefault="008A3742" w:rsidP="008A3742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评标完成后，保存评审结果。</w:t>
      </w:r>
    </w:p>
    <w:p w:rsidR="008A3742" w:rsidRDefault="008A3742" w:rsidP="008A3742">
      <w:r w:rsidRPr="008A3742">
        <w:rPr>
          <w:noProof/>
        </w:rPr>
        <w:drawing>
          <wp:inline distT="0" distB="0" distL="0" distR="0">
            <wp:extent cx="5270500" cy="1870710"/>
            <wp:effectExtent l="0" t="0" r="12700" b="889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4E5E" w:rsidRDefault="00984E5E" w:rsidP="00984E5E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评审</w:t>
      </w:r>
      <w:r w:rsidR="008A3742">
        <w:rPr>
          <w:rFonts w:hint="eastAsia"/>
        </w:rPr>
        <w:t>全部</w:t>
      </w:r>
      <w:r>
        <w:rPr>
          <w:rFonts w:hint="eastAsia"/>
        </w:rPr>
        <w:t>完毕后，单击【递交评审报告】</w:t>
      </w:r>
    </w:p>
    <w:p w:rsidR="00D92AF6" w:rsidRDefault="00984E5E" w:rsidP="005E7963">
      <w:r w:rsidRPr="00984E5E">
        <w:rPr>
          <w:noProof/>
        </w:rPr>
        <w:lastRenderedPageBreak/>
        <w:drawing>
          <wp:inline distT="0" distB="0" distL="0" distR="0">
            <wp:extent cx="5270500" cy="2513330"/>
            <wp:effectExtent l="0" t="0" r="12700" b="127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1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6068" w:rsidRDefault="00866068" w:rsidP="00866068">
      <w:pPr>
        <w:pStyle w:val="a3"/>
        <w:numPr>
          <w:ilvl w:val="0"/>
          <w:numId w:val="26"/>
        </w:numPr>
        <w:ind w:firstLineChars="0"/>
        <w:rPr>
          <w:rFonts w:hint="eastAsia"/>
        </w:rPr>
      </w:pPr>
      <w:r>
        <w:rPr>
          <w:rFonts w:hint="eastAsia"/>
        </w:rPr>
        <w:t>请确定中标人，并填写评标意见，如有附件可上传文件，最后生成评标报告。</w:t>
      </w:r>
    </w:p>
    <w:p w:rsidR="001D1FD2" w:rsidRDefault="001D1FD2" w:rsidP="001D1FD2">
      <w:pPr>
        <w:pStyle w:val="a3"/>
        <w:ind w:left="480" w:firstLineChars="0" w:firstLine="0"/>
      </w:pPr>
      <w:r>
        <w:rPr>
          <w:rFonts w:hint="eastAsia"/>
        </w:rPr>
        <w:t>注：只组长可生成评标报告，并递交评标报告</w:t>
      </w:r>
    </w:p>
    <w:p w:rsidR="005E7963" w:rsidRDefault="00866068" w:rsidP="005E7963">
      <w:r w:rsidRPr="00866068">
        <w:rPr>
          <w:noProof/>
        </w:rPr>
        <w:drawing>
          <wp:inline distT="0" distB="0" distL="0" distR="0">
            <wp:extent cx="5270500" cy="2494280"/>
            <wp:effectExtent l="0" t="0" r="1270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94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51AB" w:rsidRDefault="003A5432" w:rsidP="004104ED">
      <w:pPr>
        <w:pStyle w:val="a3"/>
        <w:numPr>
          <w:ilvl w:val="0"/>
          <w:numId w:val="12"/>
        </w:numPr>
        <w:ind w:firstLineChars="0"/>
      </w:pPr>
      <w:r>
        <w:rPr>
          <w:rFonts w:hint="eastAsia"/>
        </w:rPr>
        <w:t>生成评标报告后，一定要【递交评标报告】这样招标方账户才能看到评标报告并下载报告。</w:t>
      </w:r>
    </w:p>
    <w:p w:rsidR="000B4425" w:rsidRDefault="00866068" w:rsidP="0049028A">
      <w:r w:rsidRPr="00866068">
        <w:rPr>
          <w:noProof/>
        </w:rPr>
        <w:drawing>
          <wp:inline distT="0" distB="0" distL="0" distR="0">
            <wp:extent cx="5270500" cy="1949450"/>
            <wp:effectExtent l="0" t="0" r="12700" b="635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4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07FD" w:rsidRDefault="004807FD" w:rsidP="00EA333D"/>
    <w:sectPr w:rsidR="004807FD" w:rsidSect="00D140AF">
      <w:headerReference w:type="default" r:id="rId24"/>
      <w:footerReference w:type="even" r:id="rId25"/>
      <w:footerReference w:type="default" r:id="rId26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02B7" w:rsidRDefault="003F02B7" w:rsidP="008821CE">
      <w:r>
        <w:separator/>
      </w:r>
    </w:p>
  </w:endnote>
  <w:endnote w:type="continuationSeparator" w:id="0">
    <w:p w:rsidR="003F02B7" w:rsidRDefault="003F02B7" w:rsidP="008821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DengXian Light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1925F8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CE9" w:rsidRDefault="001925F8" w:rsidP="00020A67">
    <w:pPr>
      <w:pStyle w:val="a6"/>
      <w:framePr w:wrap="none" w:vAnchor="text" w:hAnchor="margin" w:xAlign="center" w:y="1"/>
      <w:rPr>
        <w:rStyle w:val="a9"/>
      </w:rPr>
    </w:pPr>
    <w:r>
      <w:rPr>
        <w:rStyle w:val="a9"/>
      </w:rPr>
      <w:fldChar w:fldCharType="begin"/>
    </w:r>
    <w:r w:rsidR="00955CE9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1D1FD2">
      <w:rPr>
        <w:rStyle w:val="a9"/>
        <w:noProof/>
      </w:rPr>
      <w:t>8</w:t>
    </w:r>
    <w:r>
      <w:rPr>
        <w:rStyle w:val="a9"/>
      </w:rPr>
      <w:fldChar w:fldCharType="end"/>
    </w:r>
  </w:p>
  <w:p w:rsidR="00955CE9" w:rsidRDefault="00955CE9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02B7" w:rsidRDefault="003F02B7" w:rsidP="008821CE">
      <w:r>
        <w:separator/>
      </w:r>
    </w:p>
  </w:footnote>
  <w:footnote w:type="continuationSeparator" w:id="0">
    <w:p w:rsidR="003F02B7" w:rsidRDefault="003F02B7" w:rsidP="008821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21CE" w:rsidRDefault="008821CE">
    <w:pPr>
      <w:pStyle w:val="a5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706D37">
      <w:rPr>
        <w:rFonts w:hint="eastAsia"/>
      </w:rPr>
      <w:t>评委专家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5422D"/>
    <w:multiLevelType w:val="hybridMultilevel"/>
    <w:tmpl w:val="DA82574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4">
    <w:nsid w:val="182D21DE"/>
    <w:multiLevelType w:val="hybridMultilevel"/>
    <w:tmpl w:val="FB941F1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6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42D64560"/>
    <w:multiLevelType w:val="hybridMultilevel"/>
    <w:tmpl w:val="DD1CFBE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3">
    <w:nsid w:val="54660DB4"/>
    <w:multiLevelType w:val="hybridMultilevel"/>
    <w:tmpl w:val="DFC2970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55E31B28"/>
    <w:multiLevelType w:val="hybridMultilevel"/>
    <w:tmpl w:val="2C06675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5CFC0429"/>
    <w:multiLevelType w:val="hybridMultilevel"/>
    <w:tmpl w:val="A0D0B69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7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66A0651D"/>
    <w:multiLevelType w:val="hybridMultilevel"/>
    <w:tmpl w:val="8CF4D9D4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21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2">
    <w:nsid w:val="73A84445"/>
    <w:multiLevelType w:val="hybridMultilevel"/>
    <w:tmpl w:val="E4CE4F5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>
    <w:nsid w:val="7BD84ED1"/>
    <w:multiLevelType w:val="hybridMultilevel"/>
    <w:tmpl w:val="240AD6E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5">
    <w:nsid w:val="7C657590"/>
    <w:multiLevelType w:val="hybridMultilevel"/>
    <w:tmpl w:val="B6742EE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0"/>
  </w:num>
  <w:num w:numId="2">
    <w:abstractNumId w:val="3"/>
  </w:num>
  <w:num w:numId="3">
    <w:abstractNumId w:val="6"/>
  </w:num>
  <w:num w:numId="4">
    <w:abstractNumId w:val="1"/>
  </w:num>
  <w:num w:numId="5">
    <w:abstractNumId w:val="11"/>
  </w:num>
  <w:num w:numId="6">
    <w:abstractNumId w:val="14"/>
  </w:num>
  <w:num w:numId="7">
    <w:abstractNumId w:val="2"/>
  </w:num>
  <w:num w:numId="8">
    <w:abstractNumId w:val="23"/>
  </w:num>
  <w:num w:numId="9">
    <w:abstractNumId w:val="19"/>
  </w:num>
  <w:num w:numId="10">
    <w:abstractNumId w:val="5"/>
  </w:num>
  <w:num w:numId="11">
    <w:abstractNumId w:val="22"/>
  </w:num>
  <w:num w:numId="12">
    <w:abstractNumId w:val="24"/>
  </w:num>
  <w:num w:numId="13">
    <w:abstractNumId w:val="12"/>
  </w:num>
  <w:num w:numId="14">
    <w:abstractNumId w:val="17"/>
  </w:num>
  <w:num w:numId="15">
    <w:abstractNumId w:val="8"/>
  </w:num>
  <w:num w:numId="16">
    <w:abstractNumId w:val="21"/>
  </w:num>
  <w:num w:numId="17">
    <w:abstractNumId w:val="7"/>
  </w:num>
  <w:num w:numId="18">
    <w:abstractNumId w:val="18"/>
  </w:num>
  <w:num w:numId="19">
    <w:abstractNumId w:val="9"/>
  </w:num>
  <w:num w:numId="20">
    <w:abstractNumId w:val="0"/>
  </w:num>
  <w:num w:numId="21">
    <w:abstractNumId w:val="4"/>
  </w:num>
  <w:num w:numId="22">
    <w:abstractNumId w:val="15"/>
  </w:num>
  <w:num w:numId="23">
    <w:abstractNumId w:val="10"/>
  </w:num>
  <w:num w:numId="24">
    <w:abstractNumId w:val="16"/>
  </w:num>
  <w:num w:numId="25">
    <w:abstractNumId w:val="13"/>
  </w:num>
  <w:num w:numId="26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20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734C"/>
    <w:rsid w:val="00003612"/>
    <w:rsid w:val="0002380D"/>
    <w:rsid w:val="0003093E"/>
    <w:rsid w:val="00030C7D"/>
    <w:rsid w:val="000337FF"/>
    <w:rsid w:val="0006734C"/>
    <w:rsid w:val="00080058"/>
    <w:rsid w:val="00091C50"/>
    <w:rsid w:val="00097D06"/>
    <w:rsid w:val="000B4425"/>
    <w:rsid w:val="000C4A8F"/>
    <w:rsid w:val="000F0759"/>
    <w:rsid w:val="000F65A2"/>
    <w:rsid w:val="00100A09"/>
    <w:rsid w:val="001077CC"/>
    <w:rsid w:val="0012638B"/>
    <w:rsid w:val="00172931"/>
    <w:rsid w:val="001925F8"/>
    <w:rsid w:val="001D1FD2"/>
    <w:rsid w:val="001D2297"/>
    <w:rsid w:val="001E4A2E"/>
    <w:rsid w:val="001F5D1A"/>
    <w:rsid w:val="00207ACB"/>
    <w:rsid w:val="00226E07"/>
    <w:rsid w:val="002409C8"/>
    <w:rsid w:val="00245580"/>
    <w:rsid w:val="0026463A"/>
    <w:rsid w:val="002A0BA7"/>
    <w:rsid w:val="002B30B3"/>
    <w:rsid w:val="002F63FD"/>
    <w:rsid w:val="003731F6"/>
    <w:rsid w:val="003766F0"/>
    <w:rsid w:val="0039310B"/>
    <w:rsid w:val="00394F9B"/>
    <w:rsid w:val="003A04BC"/>
    <w:rsid w:val="003A5432"/>
    <w:rsid w:val="003A59CB"/>
    <w:rsid w:val="003B204E"/>
    <w:rsid w:val="003B3DBE"/>
    <w:rsid w:val="003B67FA"/>
    <w:rsid w:val="003B6EB9"/>
    <w:rsid w:val="003C53AE"/>
    <w:rsid w:val="003E3799"/>
    <w:rsid w:val="003F02B7"/>
    <w:rsid w:val="00410493"/>
    <w:rsid w:val="004104ED"/>
    <w:rsid w:val="004249BE"/>
    <w:rsid w:val="004807FD"/>
    <w:rsid w:val="0049028A"/>
    <w:rsid w:val="004B4819"/>
    <w:rsid w:val="004B589E"/>
    <w:rsid w:val="004C5D5E"/>
    <w:rsid w:val="004F3226"/>
    <w:rsid w:val="00503F13"/>
    <w:rsid w:val="00552705"/>
    <w:rsid w:val="0055427A"/>
    <w:rsid w:val="0056460C"/>
    <w:rsid w:val="00565BA8"/>
    <w:rsid w:val="005921C4"/>
    <w:rsid w:val="005D6605"/>
    <w:rsid w:val="005E7963"/>
    <w:rsid w:val="00605D2A"/>
    <w:rsid w:val="00620549"/>
    <w:rsid w:val="00631109"/>
    <w:rsid w:val="00631672"/>
    <w:rsid w:val="00673F77"/>
    <w:rsid w:val="0068568B"/>
    <w:rsid w:val="006F6323"/>
    <w:rsid w:val="00706D37"/>
    <w:rsid w:val="00750DCE"/>
    <w:rsid w:val="0078790B"/>
    <w:rsid w:val="007B0FE5"/>
    <w:rsid w:val="007C2C73"/>
    <w:rsid w:val="0082389C"/>
    <w:rsid w:val="00834C3A"/>
    <w:rsid w:val="00857BAD"/>
    <w:rsid w:val="00866068"/>
    <w:rsid w:val="00872F95"/>
    <w:rsid w:val="008801DA"/>
    <w:rsid w:val="008821CE"/>
    <w:rsid w:val="00891787"/>
    <w:rsid w:val="008A3742"/>
    <w:rsid w:val="008C60C9"/>
    <w:rsid w:val="008F1623"/>
    <w:rsid w:val="00903572"/>
    <w:rsid w:val="009042DB"/>
    <w:rsid w:val="009173DE"/>
    <w:rsid w:val="00946C3F"/>
    <w:rsid w:val="00955CE9"/>
    <w:rsid w:val="00984E5E"/>
    <w:rsid w:val="00993C5A"/>
    <w:rsid w:val="009B0FAA"/>
    <w:rsid w:val="009F0610"/>
    <w:rsid w:val="00A17E46"/>
    <w:rsid w:val="00AD7A3C"/>
    <w:rsid w:val="00B136D8"/>
    <w:rsid w:val="00B161E1"/>
    <w:rsid w:val="00B45CBD"/>
    <w:rsid w:val="00B659EC"/>
    <w:rsid w:val="00BA17A2"/>
    <w:rsid w:val="00BA2E6D"/>
    <w:rsid w:val="00BA2F23"/>
    <w:rsid w:val="00BC5FCD"/>
    <w:rsid w:val="00BF4F47"/>
    <w:rsid w:val="00C91BAD"/>
    <w:rsid w:val="00CC3769"/>
    <w:rsid w:val="00CE1CE4"/>
    <w:rsid w:val="00D00CA5"/>
    <w:rsid w:val="00D140AF"/>
    <w:rsid w:val="00D24AD0"/>
    <w:rsid w:val="00D51D6F"/>
    <w:rsid w:val="00D860AA"/>
    <w:rsid w:val="00D86D1C"/>
    <w:rsid w:val="00D92AF6"/>
    <w:rsid w:val="00DF33B8"/>
    <w:rsid w:val="00E06722"/>
    <w:rsid w:val="00E258D0"/>
    <w:rsid w:val="00E27872"/>
    <w:rsid w:val="00E443BE"/>
    <w:rsid w:val="00E451AB"/>
    <w:rsid w:val="00E57C91"/>
    <w:rsid w:val="00E8251A"/>
    <w:rsid w:val="00EA333D"/>
    <w:rsid w:val="00EB0A42"/>
    <w:rsid w:val="00F372F2"/>
    <w:rsid w:val="00F42E80"/>
    <w:rsid w:val="00F64830"/>
    <w:rsid w:val="00F93F0C"/>
    <w:rsid w:val="00FA1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37FF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0B4425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Char"/>
    <w:uiPriority w:val="99"/>
    <w:semiHidden/>
    <w:unhideWhenUsed/>
    <w:rsid w:val="0006734C"/>
    <w:rPr>
      <w:rFonts w:ascii="宋体" w:eastAsia="宋体"/>
    </w:rPr>
  </w:style>
  <w:style w:type="character" w:customStyle="1" w:styleId="Char">
    <w:name w:val="文档结构图 Char"/>
    <w:basedOn w:val="a0"/>
    <w:link w:val="a4"/>
    <w:uiPriority w:val="99"/>
    <w:semiHidden/>
    <w:rsid w:val="0006734C"/>
    <w:rPr>
      <w:rFonts w:ascii="宋体" w:eastAsia="宋体"/>
    </w:rPr>
  </w:style>
  <w:style w:type="paragraph" w:styleId="a5">
    <w:name w:val="header"/>
    <w:basedOn w:val="a"/>
    <w:link w:val="Char0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821C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8821CE"/>
    <w:rPr>
      <w:sz w:val="18"/>
      <w:szCs w:val="18"/>
    </w:rPr>
  </w:style>
  <w:style w:type="paragraph" w:styleId="a7">
    <w:name w:val="Title"/>
    <w:basedOn w:val="a"/>
    <w:next w:val="a"/>
    <w:link w:val="Char2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7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0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0">
    <w:name w:val="toc 2"/>
    <w:basedOn w:val="a"/>
    <w:next w:val="a"/>
    <w:autoRedefine/>
    <w:uiPriority w:val="39"/>
    <w:unhideWhenUsed/>
    <w:rsid w:val="004F3226"/>
    <w:pPr>
      <w:tabs>
        <w:tab w:val="left" w:pos="720"/>
        <w:tab w:val="right" w:leader="dot" w:pos="8290"/>
      </w:tabs>
      <w:ind w:left="240"/>
      <w:jc w:val="left"/>
    </w:pPr>
    <w:rPr>
      <w:rFonts w:eastAsiaTheme="minorHAnsi"/>
      <w:b/>
      <w:bCs/>
      <w:sz w:val="22"/>
      <w:szCs w:val="22"/>
    </w:rPr>
  </w:style>
  <w:style w:type="paragraph" w:styleId="30">
    <w:name w:val="toc 3"/>
    <w:basedOn w:val="a"/>
    <w:next w:val="a"/>
    <w:autoRedefine/>
    <w:uiPriority w:val="39"/>
    <w:unhideWhenUsed/>
    <w:rsid w:val="000C4A8F"/>
    <w:pPr>
      <w:tabs>
        <w:tab w:val="left" w:pos="1200"/>
        <w:tab w:val="right" w:leader="dot" w:pos="8290"/>
      </w:tabs>
      <w:spacing w:line="360" w:lineRule="auto"/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8">
    <w:name w:val="Revision"/>
    <w:hidden/>
    <w:uiPriority w:val="99"/>
    <w:semiHidden/>
    <w:rsid w:val="00100A09"/>
  </w:style>
  <w:style w:type="character" w:styleId="a9">
    <w:name w:val="page number"/>
    <w:basedOn w:val="a0"/>
    <w:uiPriority w:val="99"/>
    <w:semiHidden/>
    <w:unhideWhenUsed/>
    <w:rsid w:val="00955CE9"/>
  </w:style>
  <w:style w:type="character" w:customStyle="1" w:styleId="3Char">
    <w:name w:val="标题 3 Char"/>
    <w:basedOn w:val="a0"/>
    <w:link w:val="3"/>
    <w:uiPriority w:val="9"/>
    <w:rsid w:val="000B4425"/>
    <w:rPr>
      <w:b/>
      <w:bCs/>
      <w:sz w:val="32"/>
      <w:szCs w:val="32"/>
    </w:rPr>
  </w:style>
  <w:style w:type="paragraph" w:styleId="aa">
    <w:name w:val="Balloon Text"/>
    <w:basedOn w:val="a"/>
    <w:link w:val="Char3"/>
    <w:uiPriority w:val="99"/>
    <w:semiHidden/>
    <w:unhideWhenUsed/>
    <w:rsid w:val="00DF33B8"/>
    <w:rPr>
      <w:sz w:val="18"/>
      <w:szCs w:val="18"/>
    </w:rPr>
  </w:style>
  <w:style w:type="character" w:customStyle="1" w:styleId="Char3">
    <w:name w:val="批注框文本 Char"/>
    <w:basedOn w:val="a0"/>
    <w:link w:val="aa"/>
    <w:uiPriority w:val="99"/>
    <w:semiHidden/>
    <w:rsid w:val="00DF33B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tiff"/><Relationship Id="rId18" Type="http://schemas.openxmlformats.org/officeDocument/2006/relationships/image" Target="media/image11.tiff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4.tiff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tiff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tiff"/><Relationship Id="rId20" Type="http://schemas.openxmlformats.org/officeDocument/2006/relationships/image" Target="media/image13.tif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23" Type="http://schemas.openxmlformats.org/officeDocument/2006/relationships/image" Target="media/image16.tiff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tiff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image" Target="media/image7.tiff"/><Relationship Id="rId22" Type="http://schemas.openxmlformats.org/officeDocument/2006/relationships/image" Target="media/image15.tiff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1D99F8C-9FE9-4BFE-AF28-7422D8AB8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516</TotalTime>
  <Pages>8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Headings</vt:lpstr>
      </vt:variant>
      <vt:variant>
        <vt:i4>3</vt:i4>
      </vt:variant>
    </vt:vector>
  </HeadingPairs>
  <TitlesOfParts>
    <vt:vector size="3" baseType="lpstr">
      <vt:lpstr>        登录注册</vt:lpstr>
      <vt:lpstr>        进入评标室</vt:lpstr>
      <vt:lpstr>        评标</vt:lpstr>
    </vt:vector>
  </TitlesOfParts>
  <Company/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Administrator</cp:lastModifiedBy>
  <cp:revision>16</cp:revision>
  <dcterms:created xsi:type="dcterms:W3CDTF">2017-12-01T06:39:00Z</dcterms:created>
  <dcterms:modified xsi:type="dcterms:W3CDTF">2018-01-01T08:14:00Z</dcterms:modified>
</cp:coreProperties>
</file>