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1CE" w:rsidRDefault="008821CE" w:rsidP="008821CE">
      <w:pPr>
        <w:rPr>
          <w:b/>
          <w:sz w:val="40"/>
        </w:rPr>
      </w:pPr>
    </w:p>
    <w:p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:rsidR="008821CE" w:rsidRDefault="00080058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中国</w:t>
      </w:r>
      <w:r w:rsidR="0026463A"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:rsidR="008821CE" w:rsidRDefault="00BA2F23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系统管理</w:t>
      </w:r>
      <w:r w:rsidR="008821CE" w:rsidRPr="008821CE">
        <w:rPr>
          <w:rFonts w:hint="eastAsia"/>
          <w:b/>
          <w:sz w:val="40"/>
        </w:rPr>
        <w:t>指南</w:t>
      </w: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Pr="00552705" w:rsidRDefault="008821CE" w:rsidP="008821CE">
      <w:pPr>
        <w:rPr>
          <w:b/>
          <w:sz w:val="40"/>
        </w:rPr>
      </w:pPr>
    </w:p>
    <w:p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:rsidR="00605D2A" w:rsidRDefault="00605D2A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:rsidR="00F372F2" w:rsidRDefault="00F372F2" w:rsidP="004F3226">
      <w:pPr>
        <w:spacing w:line="360" w:lineRule="auto"/>
        <w:jc w:val="center"/>
        <w:rPr>
          <w:b/>
          <w:sz w:val="32"/>
        </w:rPr>
      </w:pPr>
    </w:p>
    <w:p w:rsidR="004F3226" w:rsidRDefault="009D5F19" w:rsidP="004F3226">
      <w:pPr>
        <w:pStyle w:val="20"/>
        <w:spacing w:line="360" w:lineRule="auto"/>
        <w:rPr>
          <w:rFonts w:eastAsiaTheme="minorEastAsia"/>
          <w:noProof/>
          <w:sz w:val="24"/>
          <w:szCs w:val="24"/>
        </w:rPr>
      </w:pPr>
      <w:r w:rsidRPr="009D5F19">
        <w:fldChar w:fldCharType="begin"/>
      </w:r>
      <w:r w:rsidR="00F372F2">
        <w:instrText xml:space="preserve"> TOC \o "1-3" </w:instrText>
      </w:r>
      <w:r w:rsidRPr="009D5F19">
        <w:fldChar w:fldCharType="separate"/>
      </w:r>
      <w:r w:rsidR="004F3226">
        <w:rPr>
          <w:noProof/>
        </w:rPr>
        <w:t>1.</w:t>
      </w:r>
      <w:r w:rsidR="004F3226">
        <w:rPr>
          <w:rFonts w:eastAsiaTheme="minorEastAsia"/>
          <w:noProof/>
          <w:sz w:val="24"/>
          <w:szCs w:val="24"/>
        </w:rPr>
        <w:tab/>
      </w:r>
      <w:r w:rsidR="004F3226">
        <w:rPr>
          <w:noProof/>
        </w:rPr>
        <w:t>主数据</w:t>
      </w:r>
      <w:r w:rsidR="004F3226">
        <w:rPr>
          <w:noProof/>
        </w:rPr>
        <w:tab/>
      </w:r>
      <w:r>
        <w:rPr>
          <w:noProof/>
        </w:rPr>
        <w:fldChar w:fldCharType="begin"/>
      </w:r>
      <w:r w:rsidR="004F3226">
        <w:rPr>
          <w:noProof/>
        </w:rPr>
        <w:instrText xml:space="preserve"> PAGEREF _Toc500426241 \h </w:instrText>
      </w:r>
      <w:r>
        <w:rPr>
          <w:noProof/>
        </w:rPr>
      </w:r>
      <w:r>
        <w:rPr>
          <w:noProof/>
        </w:rPr>
        <w:fldChar w:fldCharType="separate"/>
      </w:r>
      <w:r w:rsidR="004F3226">
        <w:rPr>
          <w:noProof/>
        </w:rPr>
        <w:t>3</w:t>
      </w:r>
      <w:r>
        <w:rPr>
          <w:noProof/>
        </w:rPr>
        <w:fldChar w:fldCharType="end"/>
      </w:r>
    </w:p>
    <w:p w:rsidR="004F3226" w:rsidRDefault="0000618D" w:rsidP="004F3226">
      <w:pPr>
        <w:pStyle w:val="20"/>
        <w:spacing w:line="360" w:lineRule="auto"/>
        <w:rPr>
          <w:rFonts w:eastAsiaTheme="minorEastAsia"/>
          <w:noProof/>
          <w:sz w:val="24"/>
          <w:szCs w:val="24"/>
        </w:rPr>
      </w:pPr>
      <w:r>
        <w:rPr>
          <w:rFonts w:hint="eastAsia"/>
          <w:noProof/>
        </w:rPr>
        <w:t>2</w:t>
      </w:r>
      <w:r w:rsidR="004F3226">
        <w:rPr>
          <w:noProof/>
        </w:rPr>
        <w:t>.</w:t>
      </w:r>
      <w:r w:rsidR="004F3226">
        <w:rPr>
          <w:rFonts w:eastAsiaTheme="minorEastAsia"/>
          <w:noProof/>
          <w:sz w:val="24"/>
          <w:szCs w:val="24"/>
        </w:rPr>
        <w:tab/>
      </w:r>
      <w:r w:rsidR="004F3226">
        <w:rPr>
          <w:noProof/>
        </w:rPr>
        <w:t>模板管理</w:t>
      </w:r>
      <w:r w:rsidR="004F3226">
        <w:rPr>
          <w:noProof/>
        </w:rPr>
        <w:tab/>
      </w:r>
      <w:r w:rsidR="009D5F19">
        <w:rPr>
          <w:noProof/>
        </w:rPr>
        <w:fldChar w:fldCharType="begin"/>
      </w:r>
      <w:r w:rsidR="004F3226">
        <w:rPr>
          <w:noProof/>
        </w:rPr>
        <w:instrText xml:space="preserve"> PAGEREF _Toc500426243 \h </w:instrText>
      </w:r>
      <w:r w:rsidR="009D5F19">
        <w:rPr>
          <w:noProof/>
        </w:rPr>
      </w:r>
      <w:r w:rsidR="009D5F19">
        <w:rPr>
          <w:noProof/>
        </w:rPr>
        <w:fldChar w:fldCharType="separate"/>
      </w:r>
      <w:r w:rsidR="004F3226">
        <w:rPr>
          <w:noProof/>
        </w:rPr>
        <w:t>4</w:t>
      </w:r>
      <w:r w:rsidR="009D5F19">
        <w:rPr>
          <w:noProof/>
        </w:rPr>
        <w:fldChar w:fldCharType="end"/>
      </w:r>
    </w:p>
    <w:p w:rsidR="004F3226" w:rsidRDefault="0000618D" w:rsidP="004F3226">
      <w:pPr>
        <w:pStyle w:val="20"/>
        <w:spacing w:line="360" w:lineRule="auto"/>
        <w:rPr>
          <w:rFonts w:eastAsiaTheme="minorEastAsia"/>
          <w:noProof/>
          <w:sz w:val="24"/>
          <w:szCs w:val="24"/>
        </w:rPr>
      </w:pPr>
      <w:r>
        <w:rPr>
          <w:rFonts w:hint="eastAsia"/>
          <w:noProof/>
        </w:rPr>
        <w:t>3</w:t>
      </w:r>
      <w:r w:rsidR="004F3226">
        <w:rPr>
          <w:noProof/>
        </w:rPr>
        <w:t>.</w:t>
      </w:r>
      <w:r w:rsidR="004F3226">
        <w:rPr>
          <w:rFonts w:eastAsiaTheme="minorEastAsia"/>
          <w:noProof/>
          <w:sz w:val="24"/>
          <w:szCs w:val="24"/>
        </w:rPr>
        <w:tab/>
      </w:r>
      <w:r w:rsidR="004F3226">
        <w:rPr>
          <w:noProof/>
        </w:rPr>
        <w:t>知识库</w:t>
      </w:r>
      <w:r w:rsidR="004F3226">
        <w:rPr>
          <w:noProof/>
        </w:rPr>
        <w:tab/>
      </w:r>
      <w:r w:rsidR="00EC4A60">
        <w:rPr>
          <w:rFonts w:hint="eastAsia"/>
          <w:noProof/>
        </w:rPr>
        <w:t>4</w:t>
      </w:r>
    </w:p>
    <w:p w:rsidR="004F3226" w:rsidRDefault="0000618D" w:rsidP="004F3226">
      <w:pPr>
        <w:pStyle w:val="20"/>
        <w:spacing w:line="360" w:lineRule="auto"/>
        <w:rPr>
          <w:rFonts w:eastAsiaTheme="minorEastAsia"/>
          <w:noProof/>
          <w:sz w:val="24"/>
          <w:szCs w:val="24"/>
        </w:rPr>
      </w:pPr>
      <w:r>
        <w:rPr>
          <w:rFonts w:hint="eastAsia"/>
          <w:noProof/>
        </w:rPr>
        <w:t>4</w:t>
      </w:r>
      <w:r w:rsidR="004F3226">
        <w:rPr>
          <w:noProof/>
        </w:rPr>
        <w:t>.</w:t>
      </w:r>
      <w:r w:rsidR="004F3226">
        <w:rPr>
          <w:rFonts w:eastAsiaTheme="minorEastAsia"/>
          <w:noProof/>
          <w:sz w:val="24"/>
          <w:szCs w:val="24"/>
        </w:rPr>
        <w:tab/>
      </w:r>
      <w:r w:rsidR="004F3226">
        <w:rPr>
          <w:noProof/>
        </w:rPr>
        <w:t>日志管理</w:t>
      </w:r>
      <w:r w:rsidR="004F3226">
        <w:rPr>
          <w:noProof/>
        </w:rPr>
        <w:tab/>
      </w:r>
      <w:r w:rsidR="00EC4A60">
        <w:rPr>
          <w:rFonts w:hint="eastAsia"/>
          <w:noProof/>
        </w:rPr>
        <w:t>5</w:t>
      </w:r>
    </w:p>
    <w:p w:rsidR="004F3226" w:rsidRDefault="0000618D" w:rsidP="004F3226">
      <w:pPr>
        <w:pStyle w:val="20"/>
        <w:spacing w:line="360" w:lineRule="auto"/>
        <w:rPr>
          <w:rFonts w:eastAsiaTheme="minorEastAsia"/>
          <w:noProof/>
          <w:sz w:val="24"/>
          <w:szCs w:val="24"/>
        </w:rPr>
      </w:pPr>
      <w:r>
        <w:rPr>
          <w:rFonts w:hint="eastAsia"/>
          <w:noProof/>
        </w:rPr>
        <w:t>5</w:t>
      </w:r>
      <w:r w:rsidR="004F3226">
        <w:rPr>
          <w:noProof/>
        </w:rPr>
        <w:t>.</w:t>
      </w:r>
      <w:r w:rsidR="004F3226">
        <w:rPr>
          <w:rFonts w:eastAsiaTheme="minorEastAsia"/>
          <w:noProof/>
          <w:sz w:val="24"/>
          <w:szCs w:val="24"/>
        </w:rPr>
        <w:tab/>
      </w:r>
      <w:r w:rsidR="004F3226">
        <w:rPr>
          <w:noProof/>
        </w:rPr>
        <w:t>通知管理</w:t>
      </w:r>
      <w:r w:rsidR="004F3226">
        <w:rPr>
          <w:noProof/>
        </w:rPr>
        <w:tab/>
      </w:r>
      <w:r w:rsidR="00EC4A60">
        <w:rPr>
          <w:rFonts w:hint="eastAsia"/>
          <w:noProof/>
        </w:rPr>
        <w:t>5</w:t>
      </w:r>
    </w:p>
    <w:p w:rsidR="004F3226" w:rsidRDefault="0000618D" w:rsidP="004F3226">
      <w:pPr>
        <w:pStyle w:val="20"/>
        <w:spacing w:line="360" w:lineRule="auto"/>
        <w:rPr>
          <w:rFonts w:hint="eastAsia"/>
          <w:noProof/>
        </w:rPr>
      </w:pPr>
      <w:r>
        <w:rPr>
          <w:rFonts w:hint="eastAsia"/>
          <w:noProof/>
        </w:rPr>
        <w:t>6</w:t>
      </w:r>
      <w:r w:rsidR="004F3226">
        <w:rPr>
          <w:noProof/>
        </w:rPr>
        <w:t>.</w:t>
      </w:r>
      <w:r w:rsidR="004F3226">
        <w:rPr>
          <w:rFonts w:eastAsiaTheme="minorEastAsia"/>
          <w:noProof/>
          <w:sz w:val="24"/>
          <w:szCs w:val="24"/>
        </w:rPr>
        <w:tab/>
      </w:r>
      <w:r w:rsidR="004F3226">
        <w:rPr>
          <w:noProof/>
        </w:rPr>
        <w:t>权限管理</w:t>
      </w:r>
      <w:r w:rsidR="004F3226">
        <w:rPr>
          <w:noProof/>
        </w:rPr>
        <w:tab/>
      </w:r>
      <w:r w:rsidR="009D5F19">
        <w:rPr>
          <w:noProof/>
        </w:rPr>
        <w:fldChar w:fldCharType="begin"/>
      </w:r>
      <w:r w:rsidR="004F3226">
        <w:rPr>
          <w:noProof/>
        </w:rPr>
        <w:instrText xml:space="preserve"> PAGEREF _Toc500426247 \h </w:instrText>
      </w:r>
      <w:r w:rsidR="009D5F19">
        <w:rPr>
          <w:noProof/>
        </w:rPr>
      </w:r>
      <w:r w:rsidR="009D5F19">
        <w:rPr>
          <w:noProof/>
        </w:rPr>
        <w:fldChar w:fldCharType="separate"/>
      </w:r>
      <w:r w:rsidR="004F3226">
        <w:rPr>
          <w:noProof/>
        </w:rPr>
        <w:t>6</w:t>
      </w:r>
      <w:r w:rsidR="009D5F19">
        <w:rPr>
          <w:noProof/>
        </w:rPr>
        <w:fldChar w:fldCharType="end"/>
      </w:r>
    </w:p>
    <w:p w:rsidR="00D93F34" w:rsidRDefault="00D93F34" w:rsidP="00D93F34">
      <w:pPr>
        <w:pStyle w:val="20"/>
        <w:spacing w:line="360" w:lineRule="auto"/>
        <w:rPr>
          <w:rFonts w:hint="eastAsia"/>
          <w:noProof/>
        </w:rPr>
      </w:pPr>
      <w:r>
        <w:rPr>
          <w:rFonts w:hint="eastAsia"/>
          <w:noProof/>
        </w:rPr>
        <w:t>7</w:t>
      </w:r>
      <w:r>
        <w:rPr>
          <w:noProof/>
        </w:rPr>
        <w:t>.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公司基本信息</w:t>
      </w:r>
      <w:r>
        <w:rPr>
          <w:noProof/>
        </w:rPr>
        <w:tab/>
      </w:r>
      <w:r w:rsidR="00EC4A60">
        <w:rPr>
          <w:rFonts w:hint="eastAsia"/>
          <w:noProof/>
        </w:rPr>
        <w:t>7</w:t>
      </w:r>
    </w:p>
    <w:p w:rsidR="00D93F34" w:rsidRPr="00D93F34" w:rsidRDefault="00D93F34" w:rsidP="00D93F34">
      <w:pPr>
        <w:rPr>
          <w:rFonts w:hint="eastAsia"/>
          <w:b/>
        </w:rPr>
      </w:pPr>
    </w:p>
    <w:p w:rsidR="00D93F34" w:rsidRPr="00D93F34" w:rsidRDefault="00D93F34" w:rsidP="00D93F34">
      <w:r>
        <w:rPr>
          <w:rFonts w:hint="eastAsia"/>
        </w:rPr>
        <w:t xml:space="preserve"> </w:t>
      </w:r>
    </w:p>
    <w:p w:rsidR="004249BE" w:rsidRPr="00F372F2" w:rsidRDefault="009D5F19" w:rsidP="004F3226">
      <w:pPr>
        <w:spacing w:line="360" w:lineRule="auto"/>
        <w:rPr>
          <w:b/>
          <w:sz w:val="32"/>
        </w:rPr>
      </w:pPr>
      <w:r>
        <w:rPr>
          <w:rFonts w:eastAsiaTheme="minorHAnsi"/>
          <w:b/>
          <w:bCs/>
        </w:rPr>
        <w:fldChar w:fldCharType="end"/>
      </w:r>
    </w:p>
    <w:p w:rsidR="004249BE" w:rsidRPr="00100A09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605D2A" w:rsidRDefault="00BA2F23" w:rsidP="004807FD">
      <w:pPr>
        <w:pStyle w:val="2"/>
        <w:numPr>
          <w:ilvl w:val="0"/>
          <w:numId w:val="17"/>
        </w:numPr>
        <w:rPr>
          <w:sz w:val="36"/>
        </w:rPr>
      </w:pPr>
      <w:bookmarkStart w:id="1" w:name="_Toc500426241"/>
      <w:r>
        <w:rPr>
          <w:rFonts w:hint="eastAsia"/>
          <w:sz w:val="36"/>
        </w:rPr>
        <w:t>主数据</w:t>
      </w:r>
      <w:bookmarkEnd w:id="1"/>
    </w:p>
    <w:p w:rsidR="007B0FE5" w:rsidRPr="007B0FE5" w:rsidRDefault="007B0FE5" w:rsidP="007B0FE5">
      <w:r>
        <w:rPr>
          <w:rFonts w:hint="eastAsia"/>
        </w:rPr>
        <w:t>主数据共分为三个模块，包括【供方分类】【物料编码】【专家分类】</w:t>
      </w:r>
    </w:p>
    <w:p w:rsidR="007B0FE5" w:rsidRDefault="0018209E" w:rsidP="007B0FE5">
      <w:pPr>
        <w:pStyle w:val="a3"/>
        <w:numPr>
          <w:ilvl w:val="0"/>
          <w:numId w:val="9"/>
        </w:numPr>
        <w:ind w:firstLineChars="0"/>
      </w:pPr>
      <w:r>
        <w:rPr>
          <w:rFonts w:hint="eastAsia"/>
        </w:rPr>
        <w:t>请根据供应商从事行业，对供应商进行分类管理，分类可在线添加。</w:t>
      </w:r>
    </w:p>
    <w:p w:rsidR="0018209E" w:rsidRDefault="0018209E" w:rsidP="007B0FE5">
      <w:r>
        <w:rPr>
          <w:noProof/>
        </w:rPr>
        <w:drawing>
          <wp:inline distT="0" distB="0" distL="0" distR="0">
            <wp:extent cx="5270500" cy="2279477"/>
            <wp:effectExtent l="19050" t="0" r="635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2794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3226" w:rsidRDefault="004F3226" w:rsidP="004F3226">
      <w:pPr>
        <w:pStyle w:val="a3"/>
        <w:numPr>
          <w:ilvl w:val="0"/>
          <w:numId w:val="9"/>
        </w:numPr>
        <w:ind w:firstLineChars="0"/>
        <w:jc w:val="left"/>
      </w:pPr>
      <w:r>
        <w:rPr>
          <w:rFonts w:hint="eastAsia"/>
        </w:rPr>
        <w:t>请在</w:t>
      </w:r>
      <w:r w:rsidR="0018209E">
        <w:rPr>
          <w:rFonts w:hint="eastAsia"/>
        </w:rPr>
        <w:t>【物料编码】处【添加分类】，针对相关物料进行标准化，数字化管理，</w:t>
      </w:r>
    </w:p>
    <w:p w:rsidR="0018209E" w:rsidRDefault="0018209E" w:rsidP="0018209E">
      <w:pPr>
        <w:pStyle w:val="a3"/>
        <w:ind w:left="480" w:firstLineChars="0" w:firstLine="0"/>
        <w:jc w:val="left"/>
      </w:pPr>
      <w:r>
        <w:rPr>
          <w:rFonts w:hint="eastAsia"/>
        </w:rPr>
        <w:t>可在三级物料分类下添加物料信息。</w:t>
      </w:r>
    </w:p>
    <w:p w:rsidR="004249BE" w:rsidRDefault="0018209E" w:rsidP="00226E07">
      <w:pPr>
        <w:jc w:val="left"/>
      </w:pPr>
      <w:r>
        <w:rPr>
          <w:noProof/>
        </w:rPr>
        <w:drawing>
          <wp:inline distT="0" distB="0" distL="0" distR="0">
            <wp:extent cx="5270500" cy="1992706"/>
            <wp:effectExtent l="19050" t="0" r="6350" b="0"/>
            <wp:docPr id="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9927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3226" w:rsidRDefault="004F3226" w:rsidP="004F3226">
      <w:pPr>
        <w:pStyle w:val="a3"/>
        <w:numPr>
          <w:ilvl w:val="0"/>
          <w:numId w:val="9"/>
        </w:numPr>
        <w:ind w:firstLineChars="0"/>
        <w:jc w:val="left"/>
      </w:pPr>
      <w:r>
        <w:rPr>
          <w:rFonts w:hint="eastAsia"/>
        </w:rPr>
        <w:t>请在专家分类处对专家进行管理，可新建、编辑、删除专家类别。</w:t>
      </w:r>
    </w:p>
    <w:p w:rsidR="00605D2A" w:rsidRPr="00352391" w:rsidRDefault="004F3226" w:rsidP="00352391">
      <w:pPr>
        <w:jc w:val="left"/>
      </w:pPr>
      <w:r w:rsidRPr="004F3226">
        <w:rPr>
          <w:noProof/>
        </w:rPr>
        <w:lastRenderedPageBreak/>
        <w:drawing>
          <wp:inline distT="0" distB="0" distL="0" distR="0">
            <wp:extent cx="5270500" cy="1537335"/>
            <wp:effectExtent l="0" t="0" r="12700" b="12065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537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5D2A" w:rsidRPr="007B0FE5" w:rsidRDefault="00BA2F23" w:rsidP="00605D2A">
      <w:pPr>
        <w:pStyle w:val="2"/>
        <w:numPr>
          <w:ilvl w:val="0"/>
          <w:numId w:val="17"/>
        </w:numPr>
        <w:rPr>
          <w:sz w:val="36"/>
        </w:rPr>
      </w:pPr>
      <w:bookmarkStart w:id="2" w:name="_Toc500426243"/>
      <w:r w:rsidRPr="007B0FE5">
        <w:rPr>
          <w:rFonts w:hint="eastAsia"/>
          <w:sz w:val="36"/>
        </w:rPr>
        <w:t>模板管理</w:t>
      </w:r>
      <w:bookmarkEnd w:id="2"/>
    </w:p>
    <w:p w:rsidR="00B45CBD" w:rsidRDefault="00E06722" w:rsidP="00605D2A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在</w:t>
      </w:r>
      <w:r w:rsidR="00891787">
        <w:rPr>
          <w:rFonts w:hint="eastAsia"/>
        </w:rPr>
        <w:t>【</w:t>
      </w:r>
      <w:r>
        <w:rPr>
          <w:rFonts w:hint="eastAsia"/>
        </w:rPr>
        <w:t>系统管理—模板管理</w:t>
      </w:r>
      <w:r w:rsidR="001446FA">
        <w:rPr>
          <w:rFonts w:hint="eastAsia"/>
        </w:rPr>
        <w:t>—新建模板</w:t>
      </w:r>
      <w:r w:rsidR="00891787">
        <w:rPr>
          <w:rFonts w:hint="eastAsia"/>
        </w:rPr>
        <w:t>】</w:t>
      </w:r>
      <w:r>
        <w:rPr>
          <w:rFonts w:hint="eastAsia"/>
        </w:rPr>
        <w:t>处，</w:t>
      </w:r>
      <w:r w:rsidR="001446FA">
        <w:rPr>
          <w:rFonts w:hint="eastAsia"/>
        </w:rPr>
        <w:t>可</w:t>
      </w:r>
      <w:r>
        <w:rPr>
          <w:rFonts w:hint="eastAsia"/>
        </w:rPr>
        <w:t>添加</w:t>
      </w:r>
      <w:r w:rsidR="00891787">
        <w:rPr>
          <w:rFonts w:hint="eastAsia"/>
        </w:rPr>
        <w:t>【</w:t>
      </w:r>
      <w:r w:rsidR="001446FA">
        <w:rPr>
          <w:rFonts w:hint="eastAsia"/>
        </w:rPr>
        <w:t>评标办法</w:t>
      </w:r>
      <w:r w:rsidR="00891787">
        <w:rPr>
          <w:rFonts w:hint="eastAsia"/>
        </w:rPr>
        <w:t>】</w:t>
      </w:r>
      <w:r w:rsidR="001446FA">
        <w:rPr>
          <w:rFonts w:hint="eastAsia"/>
        </w:rPr>
        <w:t>【合同模板】【履约评估】【考核办法】【招标文件模板】类型模板。</w:t>
      </w:r>
    </w:p>
    <w:p w:rsidR="00E451AB" w:rsidRDefault="00891787" w:rsidP="00586BF0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如需对现有模板进行修改、删除等操作，请单击操作项目下【查看】【修改】【删除】等按钮</w:t>
      </w:r>
      <w:r w:rsidR="00E451AB">
        <w:rPr>
          <w:rFonts w:hint="eastAsia"/>
        </w:rPr>
        <w:t>。</w:t>
      </w:r>
    </w:p>
    <w:p w:rsidR="00586BF0" w:rsidRDefault="00586BF0" w:rsidP="00586BF0">
      <w:pPr>
        <w:pStyle w:val="a3"/>
        <w:ind w:left="480" w:firstLineChars="0" w:firstLine="0"/>
      </w:pPr>
    </w:p>
    <w:p w:rsidR="00207ACB" w:rsidRDefault="001446FA" w:rsidP="00EA333D">
      <w:r>
        <w:rPr>
          <w:noProof/>
        </w:rPr>
        <w:drawing>
          <wp:inline distT="0" distB="0" distL="0" distR="0">
            <wp:extent cx="5270500" cy="1488613"/>
            <wp:effectExtent l="19050" t="0" r="635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4886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5D2A" w:rsidRPr="0056460C" w:rsidRDefault="00BA2F23" w:rsidP="00605D2A">
      <w:pPr>
        <w:pStyle w:val="2"/>
        <w:numPr>
          <w:ilvl w:val="0"/>
          <w:numId w:val="17"/>
        </w:numPr>
        <w:rPr>
          <w:sz w:val="36"/>
        </w:rPr>
      </w:pPr>
      <w:bookmarkStart w:id="3" w:name="_Toc500426244"/>
      <w:r w:rsidRPr="007B0FE5">
        <w:rPr>
          <w:rFonts w:hint="eastAsia"/>
          <w:sz w:val="36"/>
        </w:rPr>
        <w:t>知识库</w:t>
      </w:r>
      <w:bookmarkEnd w:id="3"/>
    </w:p>
    <w:p w:rsidR="00E258D0" w:rsidRDefault="00E27872" w:rsidP="002F63FD">
      <w:pPr>
        <w:pStyle w:val="a3"/>
        <w:numPr>
          <w:ilvl w:val="0"/>
          <w:numId w:val="16"/>
        </w:numPr>
        <w:ind w:firstLineChars="0"/>
      </w:pPr>
      <w:r>
        <w:rPr>
          <w:rFonts w:hint="eastAsia"/>
        </w:rPr>
        <w:t>知识库模块可对</w:t>
      </w:r>
      <w:r w:rsidR="00631109">
        <w:rPr>
          <w:rFonts w:hint="eastAsia"/>
        </w:rPr>
        <w:t>招采过程中形成的各类文档、管理制度进行创建和管理</w:t>
      </w:r>
      <w:r w:rsidR="001F5D1A">
        <w:rPr>
          <w:rFonts w:hint="eastAsia"/>
        </w:rPr>
        <w:t>。</w:t>
      </w:r>
      <w:r w:rsidR="00E258D0">
        <w:rPr>
          <w:rFonts w:hint="eastAsia"/>
        </w:rPr>
        <w:t>特别是要形成统一有效管理</w:t>
      </w:r>
      <w:r w:rsidR="00E258D0">
        <w:t>【</w:t>
      </w:r>
      <w:r w:rsidR="00E258D0">
        <w:rPr>
          <w:rFonts w:hint="eastAsia"/>
        </w:rPr>
        <w:t>招采</w:t>
      </w:r>
      <w:r w:rsidR="00E258D0">
        <w:t>体系】</w:t>
      </w:r>
      <w:r w:rsidR="00E258D0">
        <w:rPr>
          <w:rFonts w:hint="eastAsia"/>
        </w:rPr>
        <w:t>，该体系应当包括采购流程、</w:t>
      </w:r>
      <w:r w:rsidR="009F0610">
        <w:t>财务类流程，</w:t>
      </w:r>
      <w:r w:rsidR="00E258D0">
        <w:rPr>
          <w:rFonts w:hint="eastAsia"/>
        </w:rPr>
        <w:t>审批</w:t>
      </w:r>
      <w:r w:rsidR="00E258D0">
        <w:t>流程，</w:t>
      </w:r>
      <w:r w:rsidR="00E258D0">
        <w:rPr>
          <w:rFonts w:hint="eastAsia"/>
        </w:rPr>
        <w:t>合同签订</w:t>
      </w:r>
      <w:r w:rsidR="009F0610">
        <w:t>流程等。</w:t>
      </w:r>
    </w:p>
    <w:p w:rsidR="00207ACB" w:rsidRDefault="00E258D0" w:rsidP="00586BF0">
      <w:pPr>
        <w:pStyle w:val="a3"/>
        <w:numPr>
          <w:ilvl w:val="0"/>
          <w:numId w:val="16"/>
        </w:numPr>
        <w:ind w:firstLineChars="0"/>
      </w:pPr>
      <w:r>
        <w:rPr>
          <w:rFonts w:hint="eastAsia"/>
        </w:rPr>
        <w:t>除招采体系外，经办人员、管理人员也可创建会议体系、宣传体系、沟通体系等</w:t>
      </w:r>
      <w:r w:rsidR="0056460C">
        <w:rPr>
          <w:rFonts w:hint="eastAsia"/>
        </w:rPr>
        <w:t>。</w:t>
      </w:r>
    </w:p>
    <w:p w:rsidR="00586BF0" w:rsidRDefault="00586BF0" w:rsidP="00586BF0">
      <w:pPr>
        <w:pStyle w:val="a3"/>
        <w:ind w:left="480" w:firstLineChars="0" w:firstLine="0"/>
      </w:pPr>
    </w:p>
    <w:p w:rsidR="001F5D1A" w:rsidRDefault="00586BF0" w:rsidP="00EA333D">
      <w:r>
        <w:rPr>
          <w:noProof/>
        </w:rPr>
        <w:lastRenderedPageBreak/>
        <w:drawing>
          <wp:inline distT="0" distB="0" distL="0" distR="0">
            <wp:extent cx="5270500" cy="1428487"/>
            <wp:effectExtent l="19050" t="0" r="6350" b="0"/>
            <wp:docPr id="5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4284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7872" w:rsidRPr="002A0BA7" w:rsidRDefault="00586BF0" w:rsidP="002A0BA7">
      <w:pPr>
        <w:pStyle w:val="a3"/>
        <w:widowControl/>
        <w:numPr>
          <w:ilvl w:val="0"/>
          <w:numId w:val="12"/>
        </w:numPr>
        <w:ind w:firstLineChars="0"/>
        <w:jc w:val="left"/>
      </w:pPr>
      <w:r>
        <w:rPr>
          <w:rFonts w:hint="eastAsia"/>
        </w:rPr>
        <w:t>单击【上传</w:t>
      </w:r>
      <w:r w:rsidR="002A0BA7">
        <w:rPr>
          <w:rFonts w:hint="eastAsia"/>
        </w:rPr>
        <w:t>】按钮，上传各类知识文档，管理文档。</w:t>
      </w:r>
    </w:p>
    <w:p w:rsidR="00E27872" w:rsidRDefault="00586BF0" w:rsidP="00EA333D">
      <w:r>
        <w:rPr>
          <w:noProof/>
        </w:rPr>
        <w:drawing>
          <wp:inline distT="0" distB="0" distL="0" distR="0">
            <wp:extent cx="4877246" cy="1514901"/>
            <wp:effectExtent l="1905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539" cy="15171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5D2A" w:rsidRPr="007B0FE5" w:rsidRDefault="00BA2F23" w:rsidP="004807FD">
      <w:pPr>
        <w:pStyle w:val="2"/>
        <w:numPr>
          <w:ilvl w:val="0"/>
          <w:numId w:val="17"/>
        </w:numPr>
        <w:rPr>
          <w:sz w:val="36"/>
        </w:rPr>
      </w:pPr>
      <w:bookmarkStart w:id="4" w:name="_Toc500426245"/>
      <w:r w:rsidRPr="007B0FE5">
        <w:rPr>
          <w:rFonts w:hint="eastAsia"/>
          <w:sz w:val="36"/>
        </w:rPr>
        <w:t>日志管理</w:t>
      </w:r>
      <w:bookmarkEnd w:id="4"/>
    </w:p>
    <w:p w:rsidR="007C2C73" w:rsidRDefault="007C2C73" w:rsidP="00605D2A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日志管理，分为【登录日志】【业务日志】管理，提供报表下载功能。</w:t>
      </w:r>
    </w:p>
    <w:p w:rsidR="007C2C73" w:rsidRDefault="007C2C73" w:rsidP="007C2C73">
      <w:r w:rsidRPr="007C2C73">
        <w:rPr>
          <w:noProof/>
        </w:rPr>
        <w:drawing>
          <wp:inline distT="0" distB="0" distL="0" distR="0">
            <wp:extent cx="5270500" cy="1016635"/>
            <wp:effectExtent l="0" t="0" r="1270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016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59EC" w:rsidRDefault="007C2C73" w:rsidP="00605D2A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其中【登录日志】</w:t>
      </w:r>
      <w:r w:rsidR="0056460C">
        <w:rPr>
          <w:rFonts w:hint="eastAsia"/>
        </w:rPr>
        <w:t>可</w:t>
      </w:r>
      <w:r>
        <w:rPr>
          <w:rFonts w:hint="eastAsia"/>
        </w:rPr>
        <w:t>查看账号登录时间与登录</w:t>
      </w:r>
      <w:proofErr w:type="spellStart"/>
      <w:r>
        <w:rPr>
          <w:rFonts w:hint="eastAsia"/>
        </w:rPr>
        <w:t>ip</w:t>
      </w:r>
      <w:proofErr w:type="spellEnd"/>
      <w:r>
        <w:rPr>
          <w:rFonts w:hint="eastAsia"/>
        </w:rPr>
        <w:t>；【业务日志】查看招采项目的业务进展情况，记录项目进展情况、登录</w:t>
      </w:r>
      <w:proofErr w:type="spellStart"/>
      <w:r>
        <w:rPr>
          <w:rFonts w:hint="eastAsia"/>
        </w:rPr>
        <w:t>ip</w:t>
      </w:r>
      <w:proofErr w:type="spellEnd"/>
      <w:r>
        <w:rPr>
          <w:rFonts w:hint="eastAsia"/>
        </w:rPr>
        <w:t>、登录时间。</w:t>
      </w:r>
    </w:p>
    <w:p w:rsidR="0012638B" w:rsidRDefault="002F63FD" w:rsidP="00586BF0">
      <w:r w:rsidRPr="002F63FD">
        <w:rPr>
          <w:noProof/>
        </w:rPr>
        <w:drawing>
          <wp:inline distT="0" distB="0" distL="0" distR="0">
            <wp:extent cx="5270500" cy="951865"/>
            <wp:effectExtent l="0" t="0" r="1270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951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5D2A" w:rsidRPr="0056460C" w:rsidRDefault="00BA2F23" w:rsidP="00605D2A">
      <w:pPr>
        <w:pStyle w:val="2"/>
        <w:numPr>
          <w:ilvl w:val="0"/>
          <w:numId w:val="17"/>
        </w:numPr>
        <w:rPr>
          <w:sz w:val="36"/>
        </w:rPr>
      </w:pPr>
      <w:bookmarkStart w:id="5" w:name="_Toc500426246"/>
      <w:r w:rsidRPr="007B0FE5">
        <w:rPr>
          <w:rFonts w:hint="eastAsia"/>
          <w:sz w:val="36"/>
        </w:rPr>
        <w:t>通知</w:t>
      </w:r>
      <w:r w:rsidR="00D00CA5" w:rsidRPr="007B0FE5">
        <w:rPr>
          <w:rFonts w:hint="eastAsia"/>
          <w:sz w:val="36"/>
        </w:rPr>
        <w:t>管理</w:t>
      </w:r>
      <w:bookmarkEnd w:id="5"/>
    </w:p>
    <w:p w:rsidR="00605D2A" w:rsidRDefault="003E3799" w:rsidP="00605D2A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您可在通知管理栏目下，查看系统发送的所有站内通知。</w:t>
      </w:r>
    </w:p>
    <w:p w:rsidR="00D00CA5" w:rsidRDefault="003E3799" w:rsidP="00D00CA5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您可按照业务类型、经办人、未读、已读等元素进行筛选，查看站内通知。</w:t>
      </w:r>
    </w:p>
    <w:p w:rsidR="00586BF0" w:rsidRPr="003E3799" w:rsidRDefault="00586BF0" w:rsidP="00586BF0">
      <w:pPr>
        <w:pStyle w:val="a3"/>
        <w:ind w:left="480" w:firstLineChars="0" w:firstLine="0"/>
      </w:pPr>
    </w:p>
    <w:p w:rsidR="0082389C" w:rsidRDefault="00586BF0" w:rsidP="00D00CA5">
      <w:r>
        <w:rPr>
          <w:noProof/>
        </w:rPr>
        <w:drawing>
          <wp:inline distT="0" distB="0" distL="0" distR="0">
            <wp:extent cx="5266193" cy="1514902"/>
            <wp:effectExtent l="19050" t="0" r="0" b="0"/>
            <wp:docPr id="9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5161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734C" w:rsidRPr="007B0FE5" w:rsidRDefault="00BA2F23" w:rsidP="004807FD">
      <w:pPr>
        <w:pStyle w:val="2"/>
        <w:numPr>
          <w:ilvl w:val="0"/>
          <w:numId w:val="17"/>
        </w:numPr>
        <w:rPr>
          <w:sz w:val="36"/>
        </w:rPr>
      </w:pPr>
      <w:bookmarkStart w:id="6" w:name="_Toc500426247"/>
      <w:r w:rsidRPr="007B0FE5">
        <w:rPr>
          <w:rFonts w:hint="eastAsia"/>
          <w:sz w:val="36"/>
        </w:rPr>
        <w:t>权限管理</w:t>
      </w:r>
      <w:bookmarkEnd w:id="6"/>
    </w:p>
    <w:p w:rsidR="00605D2A" w:rsidRDefault="00BF4F47" w:rsidP="00605D2A">
      <w:r>
        <w:rPr>
          <w:rFonts w:hint="eastAsia"/>
        </w:rPr>
        <w:t>权限管理共分</w:t>
      </w:r>
      <w:r w:rsidR="00586BF0">
        <w:rPr>
          <w:rFonts w:hint="eastAsia"/>
        </w:rPr>
        <w:t>为四个模块，包括【成员管理】【部门管理】【角色管理】</w:t>
      </w:r>
      <w:r>
        <w:rPr>
          <w:rFonts w:hint="eastAsia"/>
        </w:rPr>
        <w:t>【集团管理】</w:t>
      </w:r>
    </w:p>
    <w:p w:rsidR="007B0FE5" w:rsidRPr="00605D2A" w:rsidRDefault="007B0FE5" w:rsidP="00605D2A"/>
    <w:p w:rsidR="00EA333D" w:rsidRDefault="009042DB" w:rsidP="00EA333D">
      <w:pPr>
        <w:pStyle w:val="a3"/>
        <w:numPr>
          <w:ilvl w:val="0"/>
          <w:numId w:val="18"/>
        </w:numPr>
        <w:ind w:firstLineChars="0"/>
        <w:jc w:val="left"/>
      </w:pPr>
      <w:r>
        <w:rPr>
          <w:rFonts w:hint="eastAsia"/>
        </w:rPr>
        <w:t>请在【权限管理—成员管理】对经办人员进行管理。一旦经办人员职务、权限、联系方式发生变化，请及时在【成员管理】栏目下进行设置。一旦经办人员离职、辞退或者不再具有管理权限，请及时删除、停用该管理人员</w:t>
      </w:r>
      <w:r w:rsidR="00EA333D">
        <w:rPr>
          <w:rFonts w:hint="eastAsia"/>
        </w:rPr>
        <w:t>账号。</w:t>
      </w:r>
    </w:p>
    <w:p w:rsidR="00D51D6F" w:rsidRDefault="004A40F2" w:rsidP="00EA333D">
      <w:pPr>
        <w:jc w:val="left"/>
      </w:pPr>
      <w:r>
        <w:rPr>
          <w:noProof/>
        </w:rPr>
        <w:drawing>
          <wp:inline distT="0" distB="0" distL="0" distR="0">
            <wp:extent cx="5270500" cy="1875445"/>
            <wp:effectExtent l="19050" t="0" r="6350" b="0"/>
            <wp:docPr id="28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875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42DB" w:rsidRDefault="009042DB" w:rsidP="00BF4F47">
      <w:pPr>
        <w:pStyle w:val="a3"/>
        <w:numPr>
          <w:ilvl w:val="0"/>
          <w:numId w:val="18"/>
        </w:numPr>
        <w:ind w:firstLineChars="0"/>
      </w:pPr>
      <w:r>
        <w:rPr>
          <w:rFonts w:hint="eastAsia"/>
        </w:rPr>
        <w:t>部门管理主要针对</w:t>
      </w:r>
      <w:r w:rsidR="00BF4F47">
        <w:rPr>
          <w:rFonts w:hint="eastAsia"/>
        </w:rPr>
        <w:t>集团企业下，各部门、子公司、分公司管理权限设置。请集团公司按照公司管理权限划分，自行设置。</w:t>
      </w:r>
    </w:p>
    <w:p w:rsidR="00BF4F47" w:rsidRDefault="00EA333D" w:rsidP="00EA333D">
      <w:r w:rsidRPr="009042DB">
        <w:rPr>
          <w:noProof/>
        </w:rPr>
        <w:drawing>
          <wp:inline distT="0" distB="0" distL="0" distR="0">
            <wp:extent cx="5270500" cy="1743075"/>
            <wp:effectExtent l="0" t="0" r="12700" b="9525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43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333D" w:rsidRDefault="00EA333D" w:rsidP="00EA333D">
      <w:r w:rsidRPr="00BF4F47">
        <w:rPr>
          <w:noProof/>
        </w:rPr>
        <w:lastRenderedPageBreak/>
        <w:drawing>
          <wp:inline distT="0" distB="0" distL="0" distR="0">
            <wp:extent cx="5270500" cy="1764030"/>
            <wp:effectExtent l="0" t="0" r="1270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64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4819" w:rsidRDefault="004B4819" w:rsidP="009042DB"/>
    <w:p w:rsidR="00BF4F47" w:rsidRDefault="00BF4F47" w:rsidP="00BF4F47">
      <w:pPr>
        <w:pStyle w:val="a3"/>
        <w:numPr>
          <w:ilvl w:val="0"/>
          <w:numId w:val="19"/>
        </w:numPr>
        <w:ind w:firstLineChars="0"/>
      </w:pPr>
      <w:r>
        <w:rPr>
          <w:rFonts w:hint="eastAsia"/>
        </w:rPr>
        <w:t>请在【角色管理】处，将招采环节所涉及各方角色</w:t>
      </w:r>
      <w:r w:rsidR="003A59CB">
        <w:rPr>
          <w:rFonts w:hint="eastAsia"/>
        </w:rPr>
        <w:t>、账号权限</w:t>
      </w:r>
      <w:r>
        <w:rPr>
          <w:rFonts w:hint="eastAsia"/>
        </w:rPr>
        <w:t>进行设置。</w:t>
      </w:r>
    </w:p>
    <w:p w:rsidR="004807FD" w:rsidRDefault="00EA333D" w:rsidP="004A40F2">
      <w:r w:rsidRPr="00BF4F47">
        <w:rPr>
          <w:noProof/>
        </w:rPr>
        <w:drawing>
          <wp:inline distT="0" distB="0" distL="0" distR="0">
            <wp:extent cx="5270500" cy="1751965"/>
            <wp:effectExtent l="0" t="0" r="12700" b="635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51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30B3" w:rsidRDefault="002B30B3" w:rsidP="002B30B3">
      <w:pPr>
        <w:jc w:val="left"/>
      </w:pPr>
    </w:p>
    <w:p w:rsidR="00D929D0" w:rsidRDefault="007B0FE5" w:rsidP="007B0FE5">
      <w:pPr>
        <w:pStyle w:val="a3"/>
        <w:numPr>
          <w:ilvl w:val="0"/>
          <w:numId w:val="19"/>
        </w:numPr>
        <w:ind w:firstLineChars="0"/>
      </w:pPr>
      <w:r>
        <w:rPr>
          <w:rFonts w:hint="eastAsia"/>
        </w:rPr>
        <w:t>请在集团管理处添加下属子公司</w:t>
      </w:r>
      <w:bookmarkStart w:id="7" w:name="_GoBack"/>
      <w:bookmarkEnd w:id="7"/>
      <w:r w:rsidR="00D929D0">
        <w:rPr>
          <w:rFonts w:hint="eastAsia"/>
        </w:rPr>
        <w:t>。</w:t>
      </w:r>
    </w:p>
    <w:p w:rsidR="004807FD" w:rsidRDefault="00D929D0" w:rsidP="00EA333D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0500" cy="2337822"/>
            <wp:effectExtent l="19050" t="0" r="6350" b="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378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29D0" w:rsidRDefault="00D929D0" w:rsidP="00EA333D">
      <w:r>
        <w:rPr>
          <w:noProof/>
        </w:rPr>
        <w:lastRenderedPageBreak/>
        <w:drawing>
          <wp:inline distT="0" distB="0" distL="0" distR="0">
            <wp:extent cx="5270500" cy="2323733"/>
            <wp:effectExtent l="19050" t="0" r="6350" b="0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3237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40F2" w:rsidRDefault="004A40F2" w:rsidP="00EA333D"/>
    <w:p w:rsidR="00CF6B09" w:rsidRDefault="004A40F2" w:rsidP="00CF6B09">
      <w:pPr>
        <w:pStyle w:val="2"/>
        <w:numPr>
          <w:ilvl w:val="0"/>
          <w:numId w:val="17"/>
        </w:numPr>
        <w:rPr>
          <w:sz w:val="36"/>
        </w:rPr>
      </w:pPr>
      <w:r>
        <w:rPr>
          <w:rFonts w:hint="eastAsia"/>
          <w:sz w:val="36"/>
        </w:rPr>
        <w:t>公司基本信息</w:t>
      </w:r>
    </w:p>
    <w:p w:rsidR="00CF6B09" w:rsidRPr="00CF6B09" w:rsidRDefault="00CF6B09" w:rsidP="00CF6B09">
      <w:pPr>
        <w:pStyle w:val="a3"/>
        <w:numPr>
          <w:ilvl w:val="0"/>
          <w:numId w:val="19"/>
        </w:numPr>
        <w:ind w:firstLineChars="0"/>
      </w:pPr>
      <w:r>
        <w:rPr>
          <w:rFonts w:hint="eastAsia"/>
        </w:rPr>
        <w:t>您可在公司基本信息中，查看企业基本资料介绍信息。</w:t>
      </w:r>
    </w:p>
    <w:p w:rsidR="004A40F2" w:rsidRPr="004A40F2" w:rsidRDefault="004A40F2" w:rsidP="004A40F2"/>
    <w:p w:rsidR="004A40F2" w:rsidRDefault="004A40F2" w:rsidP="00EA333D">
      <w:r>
        <w:rPr>
          <w:noProof/>
        </w:rPr>
        <w:drawing>
          <wp:inline distT="0" distB="0" distL="0" distR="0">
            <wp:extent cx="4839553" cy="2021186"/>
            <wp:effectExtent l="19050" t="0" r="0" b="0"/>
            <wp:docPr id="29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0076" cy="20214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A40F2" w:rsidSect="00D140AF">
      <w:headerReference w:type="default" r:id="rId24"/>
      <w:footerReference w:type="even" r:id="rId25"/>
      <w:footerReference w:type="default" r:id="rId26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2A5B" w:rsidRDefault="00C62A5B" w:rsidP="008821CE">
      <w:r>
        <w:separator/>
      </w:r>
    </w:p>
  </w:endnote>
  <w:endnote w:type="continuationSeparator" w:id="0">
    <w:p w:rsidR="00C62A5B" w:rsidRDefault="00C62A5B" w:rsidP="008821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DengXian Light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9D5F19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9D5F19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D929D0">
      <w:rPr>
        <w:rStyle w:val="a9"/>
        <w:noProof/>
      </w:rPr>
      <w:t>8</w: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2A5B" w:rsidRDefault="00C62A5B" w:rsidP="008821CE">
      <w:r>
        <w:separator/>
      </w:r>
    </w:p>
  </w:footnote>
  <w:footnote w:type="continuationSeparator" w:id="0">
    <w:p w:rsidR="00C62A5B" w:rsidRDefault="00C62A5B" w:rsidP="008821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CE" w:rsidRDefault="008821CE">
    <w:pPr>
      <w:pStyle w:val="a5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BA2F23">
      <w:rPr>
        <w:rFonts w:hint="eastAsia"/>
      </w:rPr>
      <w:t>系统管理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3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4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>
    <w:nsid w:val="3F671453"/>
    <w:multiLevelType w:val="hybridMultilevel"/>
    <w:tmpl w:val="652E16B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>
    <w:nsid w:val="66A0651D"/>
    <w:multiLevelType w:val="hybridMultilevel"/>
    <w:tmpl w:val="8CF4D9D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15">
    <w:nsid w:val="7151067E"/>
    <w:multiLevelType w:val="hybridMultilevel"/>
    <w:tmpl w:val="1A2EBB4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73A84445"/>
    <w:multiLevelType w:val="hybridMultilevel"/>
    <w:tmpl w:val="6CB6DFA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>
    <w:nsid w:val="7BD84ED1"/>
    <w:multiLevelType w:val="hybridMultilevel"/>
    <w:tmpl w:val="DFEAAF6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4"/>
  </w:num>
  <w:num w:numId="4">
    <w:abstractNumId w:val="0"/>
  </w:num>
  <w:num w:numId="5">
    <w:abstractNumId w:val="8"/>
  </w:num>
  <w:num w:numId="6">
    <w:abstractNumId w:val="10"/>
  </w:num>
  <w:num w:numId="7">
    <w:abstractNumId w:val="1"/>
  </w:num>
  <w:num w:numId="8">
    <w:abstractNumId w:val="17"/>
  </w:num>
  <w:num w:numId="9">
    <w:abstractNumId w:val="13"/>
  </w:num>
  <w:num w:numId="10">
    <w:abstractNumId w:val="3"/>
  </w:num>
  <w:num w:numId="11">
    <w:abstractNumId w:val="16"/>
  </w:num>
  <w:num w:numId="12">
    <w:abstractNumId w:val="18"/>
  </w:num>
  <w:num w:numId="13">
    <w:abstractNumId w:val="9"/>
  </w:num>
  <w:num w:numId="14">
    <w:abstractNumId w:val="11"/>
  </w:num>
  <w:num w:numId="15">
    <w:abstractNumId w:val="6"/>
  </w:num>
  <w:num w:numId="16">
    <w:abstractNumId w:val="15"/>
  </w:num>
  <w:num w:numId="17">
    <w:abstractNumId w:val="5"/>
  </w:num>
  <w:num w:numId="18">
    <w:abstractNumId w:val="12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734C"/>
    <w:rsid w:val="00003612"/>
    <w:rsid w:val="0000618D"/>
    <w:rsid w:val="0003093E"/>
    <w:rsid w:val="0006734C"/>
    <w:rsid w:val="00080058"/>
    <w:rsid w:val="00100A09"/>
    <w:rsid w:val="0012638B"/>
    <w:rsid w:val="001446FA"/>
    <w:rsid w:val="00150E1B"/>
    <w:rsid w:val="0018209E"/>
    <w:rsid w:val="001F5D1A"/>
    <w:rsid w:val="00207ACB"/>
    <w:rsid w:val="00226E07"/>
    <w:rsid w:val="0026463A"/>
    <w:rsid w:val="002A0BA7"/>
    <w:rsid w:val="002B30B3"/>
    <w:rsid w:val="002F63FD"/>
    <w:rsid w:val="00352391"/>
    <w:rsid w:val="003766F0"/>
    <w:rsid w:val="003A04BC"/>
    <w:rsid w:val="003A59CB"/>
    <w:rsid w:val="003B67FA"/>
    <w:rsid w:val="003B6EB9"/>
    <w:rsid w:val="003C53AE"/>
    <w:rsid w:val="003E3799"/>
    <w:rsid w:val="00410493"/>
    <w:rsid w:val="004249BE"/>
    <w:rsid w:val="004807FD"/>
    <w:rsid w:val="004A40F2"/>
    <w:rsid w:val="004B4819"/>
    <w:rsid w:val="004F3226"/>
    <w:rsid w:val="00503F13"/>
    <w:rsid w:val="00523F20"/>
    <w:rsid w:val="00552705"/>
    <w:rsid w:val="0056460C"/>
    <w:rsid w:val="00586BF0"/>
    <w:rsid w:val="005921C4"/>
    <w:rsid w:val="005D6605"/>
    <w:rsid w:val="00605D2A"/>
    <w:rsid w:val="00620549"/>
    <w:rsid w:val="00631109"/>
    <w:rsid w:val="006F6323"/>
    <w:rsid w:val="0078790B"/>
    <w:rsid w:val="007B0FE5"/>
    <w:rsid w:val="007C2C73"/>
    <w:rsid w:val="0082389C"/>
    <w:rsid w:val="00834C3A"/>
    <w:rsid w:val="008821CE"/>
    <w:rsid w:val="00891787"/>
    <w:rsid w:val="008A66F1"/>
    <w:rsid w:val="008F1623"/>
    <w:rsid w:val="009042DB"/>
    <w:rsid w:val="00934B34"/>
    <w:rsid w:val="00955CE9"/>
    <w:rsid w:val="00993C5A"/>
    <w:rsid w:val="009B0FAA"/>
    <w:rsid w:val="009D5F19"/>
    <w:rsid w:val="009F0610"/>
    <w:rsid w:val="00AD7A3C"/>
    <w:rsid w:val="00B161E1"/>
    <w:rsid w:val="00B45CBD"/>
    <w:rsid w:val="00B659EC"/>
    <w:rsid w:val="00BA17A2"/>
    <w:rsid w:val="00BA2E6D"/>
    <w:rsid w:val="00BA2F23"/>
    <w:rsid w:val="00BC5FCD"/>
    <w:rsid w:val="00BF4F47"/>
    <w:rsid w:val="00C62A5B"/>
    <w:rsid w:val="00CF6B09"/>
    <w:rsid w:val="00D00CA5"/>
    <w:rsid w:val="00D140AF"/>
    <w:rsid w:val="00D51D6F"/>
    <w:rsid w:val="00D860AA"/>
    <w:rsid w:val="00D929D0"/>
    <w:rsid w:val="00D93F34"/>
    <w:rsid w:val="00E06722"/>
    <w:rsid w:val="00E258D0"/>
    <w:rsid w:val="00E27872"/>
    <w:rsid w:val="00E451AB"/>
    <w:rsid w:val="00EA333D"/>
    <w:rsid w:val="00EC4A60"/>
    <w:rsid w:val="00F372F2"/>
    <w:rsid w:val="00F64830"/>
    <w:rsid w:val="00F93F0C"/>
    <w:rsid w:val="00FA1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66F1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Char"/>
    <w:uiPriority w:val="99"/>
    <w:semiHidden/>
    <w:unhideWhenUsed/>
    <w:rsid w:val="0006734C"/>
    <w:rPr>
      <w:rFonts w:ascii="宋体" w:eastAsia="宋体"/>
    </w:rPr>
  </w:style>
  <w:style w:type="character" w:customStyle="1" w:styleId="Char">
    <w:name w:val="文档结构图 Char"/>
    <w:basedOn w:val="a0"/>
    <w:link w:val="a4"/>
    <w:uiPriority w:val="99"/>
    <w:semiHidden/>
    <w:rsid w:val="0006734C"/>
    <w:rPr>
      <w:rFonts w:ascii="宋体" w:eastAsia="宋体"/>
    </w:rPr>
  </w:style>
  <w:style w:type="paragraph" w:styleId="a5">
    <w:name w:val="header"/>
    <w:basedOn w:val="a"/>
    <w:link w:val="Char0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821CE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821CE"/>
    <w:rPr>
      <w:sz w:val="18"/>
      <w:szCs w:val="18"/>
    </w:rPr>
  </w:style>
  <w:style w:type="paragraph" w:styleId="a7">
    <w:name w:val="Title"/>
    <w:basedOn w:val="a"/>
    <w:next w:val="a"/>
    <w:link w:val="Char2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7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TO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0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0">
    <w:name w:val="toc 2"/>
    <w:basedOn w:val="a"/>
    <w:next w:val="a"/>
    <w:autoRedefine/>
    <w:uiPriority w:val="39"/>
    <w:unhideWhenUsed/>
    <w:rsid w:val="004F3226"/>
    <w:pPr>
      <w:tabs>
        <w:tab w:val="left" w:pos="720"/>
        <w:tab w:val="right" w:leader="dot" w:pos="8290"/>
      </w:tabs>
      <w:ind w:left="240"/>
      <w:jc w:val="left"/>
    </w:pPr>
    <w:rPr>
      <w:rFonts w:eastAsia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605D2A"/>
    <w:pPr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8">
    <w:name w:val="Revision"/>
    <w:hidden/>
    <w:uiPriority w:val="99"/>
    <w:semiHidden/>
    <w:rsid w:val="00100A09"/>
  </w:style>
  <w:style w:type="character" w:styleId="a9">
    <w:name w:val="page number"/>
    <w:basedOn w:val="a0"/>
    <w:uiPriority w:val="99"/>
    <w:semiHidden/>
    <w:unhideWhenUsed/>
    <w:rsid w:val="00955CE9"/>
  </w:style>
  <w:style w:type="paragraph" w:styleId="aa">
    <w:name w:val="Balloon Text"/>
    <w:basedOn w:val="a"/>
    <w:link w:val="Char3"/>
    <w:uiPriority w:val="99"/>
    <w:semiHidden/>
    <w:unhideWhenUsed/>
    <w:rsid w:val="0018209E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18209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tiff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8.tiff"/><Relationship Id="rId23" Type="http://schemas.openxmlformats.org/officeDocument/2006/relationships/image" Target="media/image16.png"/><Relationship Id="rId28" Type="http://schemas.openxmlformats.org/officeDocument/2006/relationships/theme" Target="theme/theme1.xml"/><Relationship Id="rId10" Type="http://schemas.openxmlformats.org/officeDocument/2006/relationships/image" Target="media/image3.tiff"/><Relationship Id="rId19" Type="http://schemas.openxmlformats.org/officeDocument/2006/relationships/image" Target="media/image12.tif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tiff"/><Relationship Id="rId22" Type="http://schemas.openxmlformats.org/officeDocument/2006/relationships/image" Target="media/image15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6669808-01E7-42A6-9937-777F973B5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</TotalTime>
  <Pages>8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Headings</vt:lpstr>
      </vt:variant>
      <vt:variant>
        <vt:i4>7</vt:i4>
      </vt:variant>
    </vt:vector>
  </HeadingPairs>
  <TitlesOfParts>
    <vt:vector size="7" baseType="lpstr">
      <vt:lpstr>    主数据</vt:lpstr>
      <vt:lpstr>    审批设置</vt:lpstr>
      <vt:lpstr>    模板管理</vt:lpstr>
      <vt:lpstr>    知识库</vt:lpstr>
      <vt:lpstr>    日志管理</vt:lpstr>
      <vt:lpstr>    通知管理</vt:lpstr>
      <vt:lpstr>    权限管理</vt:lpstr>
    </vt:vector>
  </TitlesOfParts>
  <Company/>
  <LinksUpToDate>false</LinksUpToDate>
  <CharactersWithSpaces>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Administrator</cp:lastModifiedBy>
  <cp:revision>17</cp:revision>
  <dcterms:created xsi:type="dcterms:W3CDTF">2017-12-01T06:39:00Z</dcterms:created>
  <dcterms:modified xsi:type="dcterms:W3CDTF">2018-01-01T07:42:00Z</dcterms:modified>
</cp:coreProperties>
</file>