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Default Extension="tiff" ContentType="image/tif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21CE" w:rsidRDefault="008821CE" w:rsidP="008821CE">
      <w:pPr>
        <w:rPr>
          <w:b/>
          <w:sz w:val="40"/>
        </w:rPr>
      </w:pPr>
    </w:p>
    <w:p w:rsidR="00552705" w:rsidRDefault="00552705" w:rsidP="008821CE">
      <w:pPr>
        <w:jc w:val="center"/>
        <w:rPr>
          <w:b/>
          <w:sz w:val="40"/>
        </w:rPr>
      </w:pPr>
      <w:bookmarkStart w:id="0" w:name="_Ref499654141"/>
      <w:bookmarkEnd w:id="0"/>
    </w:p>
    <w:p w:rsidR="008821CE" w:rsidRDefault="00DA696F" w:rsidP="008821CE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水务</w:t>
      </w:r>
      <w:r w:rsidR="008821CE">
        <w:rPr>
          <w:rFonts w:hint="eastAsia"/>
          <w:b/>
          <w:sz w:val="40"/>
        </w:rPr>
        <w:t>集团电子招采平台</w:t>
      </w:r>
    </w:p>
    <w:p w:rsidR="008821CE" w:rsidRDefault="001B452B" w:rsidP="008821CE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采购人</w:t>
      </w:r>
      <w:r w:rsidR="00D319C4">
        <w:rPr>
          <w:rFonts w:hint="eastAsia"/>
          <w:b/>
          <w:sz w:val="40"/>
        </w:rPr>
        <w:t>【</w:t>
      </w:r>
      <w:r w:rsidR="007C2A37">
        <w:rPr>
          <w:rFonts w:hint="eastAsia"/>
          <w:b/>
          <w:sz w:val="40"/>
        </w:rPr>
        <w:t>询</w:t>
      </w:r>
      <w:r w:rsidR="006B24F4">
        <w:rPr>
          <w:rFonts w:hint="eastAsia"/>
          <w:b/>
          <w:sz w:val="40"/>
        </w:rPr>
        <w:t>价</w:t>
      </w:r>
      <w:r w:rsidR="00D319C4">
        <w:rPr>
          <w:rFonts w:hint="eastAsia"/>
          <w:b/>
          <w:sz w:val="40"/>
        </w:rPr>
        <w:t>】</w:t>
      </w:r>
      <w:r w:rsidR="00C951A2">
        <w:rPr>
          <w:rFonts w:hint="eastAsia"/>
          <w:b/>
          <w:sz w:val="40"/>
        </w:rPr>
        <w:t>操作</w:t>
      </w:r>
      <w:r w:rsidR="008821CE" w:rsidRPr="008821CE">
        <w:rPr>
          <w:rFonts w:hint="eastAsia"/>
          <w:b/>
          <w:sz w:val="40"/>
        </w:rPr>
        <w:t>指南</w:t>
      </w: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Pr="00552705" w:rsidRDefault="008821CE" w:rsidP="008821CE">
      <w:pPr>
        <w:rPr>
          <w:b/>
          <w:sz w:val="40"/>
        </w:rPr>
      </w:pPr>
    </w:p>
    <w:p w:rsidR="008821CE" w:rsidRPr="008821CE" w:rsidRDefault="008821CE" w:rsidP="008821CE">
      <w:pPr>
        <w:jc w:val="center"/>
        <w:rPr>
          <w:b/>
          <w:sz w:val="32"/>
        </w:rPr>
      </w:pPr>
      <w:r w:rsidRPr="008821CE">
        <w:rPr>
          <w:rFonts w:hint="eastAsia"/>
          <w:b/>
          <w:sz w:val="32"/>
        </w:rPr>
        <w:t>2017年</w:t>
      </w:r>
      <w:r w:rsidR="00BA2F23">
        <w:rPr>
          <w:rFonts w:hint="eastAsia"/>
          <w:b/>
          <w:sz w:val="32"/>
        </w:rPr>
        <w:t>12</w:t>
      </w:r>
      <w:r w:rsidRPr="008821CE">
        <w:rPr>
          <w:rFonts w:hint="eastAsia"/>
          <w:b/>
          <w:sz w:val="32"/>
        </w:rPr>
        <w:t>月</w:t>
      </w:r>
    </w:p>
    <w:p w:rsidR="008821CE" w:rsidRDefault="008821CE" w:rsidP="008821CE">
      <w:pPr>
        <w:jc w:val="center"/>
        <w:rPr>
          <w:b/>
          <w:sz w:val="32"/>
        </w:rPr>
      </w:pPr>
      <w:r w:rsidRPr="008821CE">
        <w:rPr>
          <w:rFonts w:hint="eastAsia"/>
          <w:b/>
          <w:sz w:val="32"/>
        </w:rPr>
        <w:t>客户成功部</w:t>
      </w:r>
    </w:p>
    <w:p w:rsidR="00605D2A" w:rsidRDefault="00605D2A" w:rsidP="008821CE">
      <w:pPr>
        <w:jc w:val="center"/>
        <w:rPr>
          <w:b/>
          <w:sz w:val="32"/>
        </w:rPr>
      </w:pPr>
    </w:p>
    <w:p w:rsidR="00F372F2" w:rsidRDefault="00F372F2" w:rsidP="008821CE">
      <w:pPr>
        <w:jc w:val="center"/>
        <w:rPr>
          <w:b/>
          <w:sz w:val="32"/>
        </w:rPr>
      </w:pPr>
    </w:p>
    <w:p w:rsidR="00F372F2" w:rsidRDefault="00F372F2" w:rsidP="008821CE"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目 录</w:t>
      </w:r>
    </w:p>
    <w:p w:rsidR="00F372F2" w:rsidRDefault="00F372F2" w:rsidP="00A624C4">
      <w:pPr>
        <w:spacing w:line="480" w:lineRule="auto"/>
        <w:jc w:val="center"/>
        <w:rPr>
          <w:b/>
          <w:sz w:val="32"/>
        </w:rPr>
      </w:pPr>
    </w:p>
    <w:p w:rsidR="003560AE" w:rsidRDefault="007763E7" w:rsidP="003560AE">
      <w:pPr>
        <w:pStyle w:val="20"/>
        <w:rPr>
          <w:rFonts w:eastAsiaTheme="minorEastAsia"/>
          <w:noProof/>
          <w:sz w:val="24"/>
          <w:szCs w:val="24"/>
        </w:rPr>
      </w:pPr>
      <w:r w:rsidRPr="007763E7">
        <w:fldChar w:fldCharType="begin"/>
      </w:r>
      <w:r w:rsidR="00F372F2">
        <w:instrText xml:space="preserve"> TOC \o "1-3" </w:instrText>
      </w:r>
      <w:r w:rsidRPr="007763E7">
        <w:fldChar w:fldCharType="separate"/>
      </w:r>
      <w:r w:rsidR="003560AE">
        <w:rPr>
          <w:noProof/>
        </w:rPr>
        <w:t>1.</w:t>
      </w:r>
      <w:r w:rsidR="003560AE">
        <w:rPr>
          <w:rFonts w:eastAsiaTheme="minorEastAsia"/>
          <w:noProof/>
          <w:sz w:val="24"/>
          <w:szCs w:val="24"/>
        </w:rPr>
        <w:tab/>
      </w:r>
      <w:r w:rsidR="00A16E60">
        <w:rPr>
          <w:noProof/>
        </w:rPr>
        <w:t>新建采购项目</w:t>
      </w:r>
      <w:r w:rsidR="003560AE">
        <w:rPr>
          <w:noProof/>
        </w:rPr>
        <w:tab/>
      </w:r>
      <w:r>
        <w:rPr>
          <w:noProof/>
        </w:rPr>
        <w:fldChar w:fldCharType="begin"/>
      </w:r>
      <w:r w:rsidR="003560AE">
        <w:rPr>
          <w:noProof/>
        </w:rPr>
        <w:instrText xml:space="preserve"> PAGEREF _Toc502240684 \h </w:instrText>
      </w:r>
      <w:r>
        <w:rPr>
          <w:noProof/>
        </w:rPr>
      </w:r>
      <w:r>
        <w:rPr>
          <w:noProof/>
        </w:rPr>
        <w:fldChar w:fldCharType="separate"/>
      </w:r>
      <w:r w:rsidR="003560AE">
        <w:rPr>
          <w:noProof/>
        </w:rPr>
        <w:t>3</w:t>
      </w:r>
      <w:r>
        <w:rPr>
          <w:noProof/>
        </w:rPr>
        <w:fldChar w:fldCharType="end"/>
      </w:r>
    </w:p>
    <w:p w:rsidR="003560AE" w:rsidRDefault="003560AE" w:rsidP="003560AE">
      <w:pPr>
        <w:pStyle w:val="20"/>
        <w:rPr>
          <w:rFonts w:eastAsiaTheme="minorEastAsia"/>
          <w:noProof/>
          <w:sz w:val="24"/>
          <w:szCs w:val="24"/>
        </w:rPr>
      </w:pPr>
      <w:r>
        <w:rPr>
          <w:noProof/>
        </w:rPr>
        <w:t>2.</w:t>
      </w:r>
      <w:r>
        <w:rPr>
          <w:rFonts w:eastAsiaTheme="minorEastAsia"/>
          <w:noProof/>
          <w:sz w:val="24"/>
          <w:szCs w:val="24"/>
        </w:rPr>
        <w:tab/>
      </w:r>
      <w:r>
        <w:rPr>
          <w:noProof/>
        </w:rPr>
        <w:t>发起采购</w:t>
      </w:r>
      <w:r>
        <w:rPr>
          <w:noProof/>
        </w:rPr>
        <w:tab/>
      </w:r>
      <w:r w:rsidR="007763E7">
        <w:rPr>
          <w:noProof/>
        </w:rPr>
        <w:fldChar w:fldCharType="begin"/>
      </w:r>
      <w:r>
        <w:rPr>
          <w:noProof/>
        </w:rPr>
        <w:instrText xml:space="preserve"> PAGEREF _Toc502240685 \h </w:instrText>
      </w:r>
      <w:r w:rsidR="007763E7">
        <w:rPr>
          <w:noProof/>
        </w:rPr>
      </w:r>
      <w:r w:rsidR="007763E7">
        <w:rPr>
          <w:noProof/>
        </w:rPr>
        <w:fldChar w:fldCharType="separate"/>
      </w:r>
      <w:r>
        <w:rPr>
          <w:noProof/>
        </w:rPr>
        <w:t>4</w:t>
      </w:r>
      <w:r w:rsidR="007763E7">
        <w:rPr>
          <w:noProof/>
        </w:rPr>
        <w:fldChar w:fldCharType="end"/>
      </w:r>
    </w:p>
    <w:p w:rsidR="003560AE" w:rsidRDefault="003560AE" w:rsidP="003560AE">
      <w:pPr>
        <w:pStyle w:val="20"/>
        <w:rPr>
          <w:rFonts w:eastAsiaTheme="minorEastAsia"/>
          <w:noProof/>
          <w:sz w:val="24"/>
          <w:szCs w:val="24"/>
        </w:rPr>
      </w:pPr>
      <w:r w:rsidRPr="00A8508F">
        <w:rPr>
          <w:noProof/>
          <w:color w:val="000000" w:themeColor="text1"/>
        </w:rPr>
        <w:t>3.</w:t>
      </w:r>
      <w:r>
        <w:rPr>
          <w:rFonts w:eastAsiaTheme="minorEastAsia"/>
          <w:noProof/>
          <w:sz w:val="24"/>
          <w:szCs w:val="24"/>
        </w:rPr>
        <w:tab/>
      </w:r>
      <w:r w:rsidRPr="00A8508F">
        <w:rPr>
          <w:noProof/>
          <w:color w:val="000000" w:themeColor="text1"/>
        </w:rPr>
        <w:t>比价大厅</w:t>
      </w:r>
      <w:r>
        <w:rPr>
          <w:noProof/>
        </w:rPr>
        <w:tab/>
      </w:r>
      <w:r w:rsidR="007763E7">
        <w:rPr>
          <w:noProof/>
        </w:rPr>
        <w:fldChar w:fldCharType="begin"/>
      </w:r>
      <w:r>
        <w:rPr>
          <w:noProof/>
        </w:rPr>
        <w:instrText xml:space="preserve"> PAGEREF _Toc502240686 \h </w:instrText>
      </w:r>
      <w:r w:rsidR="007763E7">
        <w:rPr>
          <w:noProof/>
        </w:rPr>
      </w:r>
      <w:r w:rsidR="007763E7">
        <w:rPr>
          <w:noProof/>
        </w:rPr>
        <w:fldChar w:fldCharType="separate"/>
      </w:r>
      <w:r>
        <w:rPr>
          <w:noProof/>
        </w:rPr>
        <w:t>5</w:t>
      </w:r>
      <w:r w:rsidR="007763E7">
        <w:rPr>
          <w:noProof/>
        </w:rPr>
        <w:fldChar w:fldCharType="end"/>
      </w:r>
    </w:p>
    <w:p w:rsidR="003560AE" w:rsidRDefault="003560AE" w:rsidP="003560AE">
      <w:pPr>
        <w:pStyle w:val="20"/>
        <w:rPr>
          <w:rFonts w:eastAsiaTheme="minorEastAsia"/>
          <w:noProof/>
          <w:sz w:val="24"/>
          <w:szCs w:val="24"/>
        </w:rPr>
      </w:pPr>
      <w:r w:rsidRPr="00A8508F">
        <w:rPr>
          <w:noProof/>
          <w:color w:val="000000" w:themeColor="text1"/>
        </w:rPr>
        <w:t>4.</w:t>
      </w:r>
      <w:r>
        <w:rPr>
          <w:rFonts w:eastAsiaTheme="minorEastAsia"/>
          <w:noProof/>
          <w:sz w:val="24"/>
          <w:szCs w:val="24"/>
        </w:rPr>
        <w:tab/>
      </w:r>
      <w:r w:rsidRPr="00A8508F">
        <w:rPr>
          <w:noProof/>
          <w:color w:val="000000" w:themeColor="text1"/>
        </w:rPr>
        <w:t>中标通知书</w:t>
      </w:r>
      <w:r>
        <w:rPr>
          <w:noProof/>
        </w:rPr>
        <w:tab/>
      </w:r>
      <w:r w:rsidR="007763E7">
        <w:rPr>
          <w:noProof/>
        </w:rPr>
        <w:fldChar w:fldCharType="begin"/>
      </w:r>
      <w:r>
        <w:rPr>
          <w:noProof/>
        </w:rPr>
        <w:instrText xml:space="preserve"> PAGEREF _Toc502240687 \h </w:instrText>
      </w:r>
      <w:r w:rsidR="007763E7">
        <w:rPr>
          <w:noProof/>
        </w:rPr>
      </w:r>
      <w:r w:rsidR="007763E7">
        <w:rPr>
          <w:noProof/>
        </w:rPr>
        <w:fldChar w:fldCharType="separate"/>
      </w:r>
      <w:r>
        <w:rPr>
          <w:noProof/>
        </w:rPr>
        <w:t>7</w:t>
      </w:r>
      <w:r w:rsidR="007763E7">
        <w:rPr>
          <w:noProof/>
        </w:rPr>
        <w:fldChar w:fldCharType="end"/>
      </w:r>
    </w:p>
    <w:p w:rsidR="003560AE" w:rsidRDefault="003560AE" w:rsidP="003560AE">
      <w:pPr>
        <w:pStyle w:val="20"/>
        <w:rPr>
          <w:rFonts w:eastAsiaTheme="minorEastAsia"/>
          <w:noProof/>
          <w:sz w:val="24"/>
          <w:szCs w:val="24"/>
        </w:rPr>
      </w:pPr>
      <w:r w:rsidRPr="00A8508F">
        <w:rPr>
          <w:noProof/>
          <w:color w:val="000000" w:themeColor="text1"/>
        </w:rPr>
        <w:t>5.</w:t>
      </w:r>
      <w:r>
        <w:rPr>
          <w:rFonts w:eastAsiaTheme="minorEastAsia"/>
          <w:noProof/>
          <w:sz w:val="24"/>
          <w:szCs w:val="24"/>
        </w:rPr>
        <w:tab/>
      </w:r>
      <w:r w:rsidRPr="00A8508F">
        <w:rPr>
          <w:noProof/>
          <w:color w:val="000000" w:themeColor="text1"/>
        </w:rPr>
        <w:t>合同签订阶段</w:t>
      </w:r>
      <w:r>
        <w:rPr>
          <w:noProof/>
        </w:rPr>
        <w:tab/>
      </w:r>
      <w:r w:rsidR="007763E7">
        <w:rPr>
          <w:noProof/>
        </w:rPr>
        <w:fldChar w:fldCharType="begin"/>
      </w:r>
      <w:r>
        <w:rPr>
          <w:noProof/>
        </w:rPr>
        <w:instrText xml:space="preserve"> PAGEREF _Toc502240688 \h </w:instrText>
      </w:r>
      <w:r w:rsidR="007763E7">
        <w:rPr>
          <w:noProof/>
        </w:rPr>
      </w:r>
      <w:r w:rsidR="007763E7">
        <w:rPr>
          <w:noProof/>
        </w:rPr>
        <w:fldChar w:fldCharType="separate"/>
      </w:r>
      <w:r>
        <w:rPr>
          <w:noProof/>
        </w:rPr>
        <w:t>8</w:t>
      </w:r>
      <w:r w:rsidR="007763E7">
        <w:rPr>
          <w:noProof/>
        </w:rPr>
        <w:fldChar w:fldCharType="end"/>
      </w:r>
    </w:p>
    <w:p w:rsidR="004249BE" w:rsidRDefault="007763E7" w:rsidP="00A624C4">
      <w:pPr>
        <w:tabs>
          <w:tab w:val="left" w:pos="5988"/>
        </w:tabs>
        <w:spacing w:line="480" w:lineRule="auto"/>
        <w:rPr>
          <w:rFonts w:eastAsiaTheme="minorHAnsi"/>
          <w:b/>
          <w:bCs/>
        </w:rPr>
      </w:pPr>
      <w:r>
        <w:rPr>
          <w:rFonts w:eastAsiaTheme="minorHAnsi"/>
          <w:b/>
          <w:bCs/>
        </w:rPr>
        <w:fldChar w:fldCharType="end"/>
      </w:r>
      <w:r w:rsidR="009E7ECB">
        <w:rPr>
          <w:rFonts w:eastAsiaTheme="minorHAnsi"/>
          <w:b/>
          <w:bCs/>
        </w:rPr>
        <w:tab/>
      </w:r>
    </w:p>
    <w:p w:rsidR="00892163" w:rsidRDefault="00A95FA3" w:rsidP="00A95FA3">
      <w:pPr>
        <w:tabs>
          <w:tab w:val="left" w:pos="5988"/>
        </w:tabs>
        <w:spacing w:line="480" w:lineRule="auto"/>
        <w:rPr>
          <w:rFonts w:eastAsiaTheme="minorHAnsi"/>
          <w:b/>
          <w:bCs/>
        </w:rPr>
      </w:pPr>
      <w:r>
        <w:rPr>
          <w:rFonts w:eastAsiaTheme="minorHAnsi"/>
          <w:b/>
          <w:bCs/>
        </w:rPr>
        <w:tab/>
      </w:r>
    </w:p>
    <w:p w:rsidR="00892163" w:rsidRDefault="00892163" w:rsidP="00A95FA3">
      <w:pPr>
        <w:spacing w:line="480" w:lineRule="auto"/>
        <w:rPr>
          <w:rFonts w:eastAsiaTheme="minorHAnsi"/>
          <w:b/>
          <w:bCs/>
        </w:rPr>
      </w:pPr>
    </w:p>
    <w:p w:rsidR="00892163" w:rsidRDefault="00892163" w:rsidP="004F3226">
      <w:pPr>
        <w:spacing w:line="360" w:lineRule="auto"/>
        <w:rPr>
          <w:rFonts w:eastAsiaTheme="minorHAnsi"/>
          <w:b/>
          <w:bCs/>
        </w:rPr>
      </w:pPr>
    </w:p>
    <w:p w:rsidR="00892163" w:rsidRPr="00F372F2" w:rsidRDefault="00892163" w:rsidP="004F3226">
      <w:pPr>
        <w:spacing w:line="360" w:lineRule="auto"/>
        <w:rPr>
          <w:b/>
          <w:sz w:val="32"/>
        </w:rPr>
      </w:pPr>
    </w:p>
    <w:p w:rsidR="004249BE" w:rsidRDefault="004249BE" w:rsidP="009E7ECB">
      <w:pPr>
        <w:rPr>
          <w:b/>
          <w:sz w:val="32"/>
        </w:rPr>
      </w:pPr>
    </w:p>
    <w:p w:rsidR="006F3381" w:rsidRDefault="006F3381" w:rsidP="009E7ECB">
      <w:pPr>
        <w:rPr>
          <w:b/>
          <w:sz w:val="32"/>
        </w:rPr>
      </w:pPr>
    </w:p>
    <w:p w:rsidR="006F3381" w:rsidRDefault="006F3381" w:rsidP="009E7ECB">
      <w:pPr>
        <w:rPr>
          <w:b/>
          <w:sz w:val="32"/>
        </w:rPr>
      </w:pPr>
    </w:p>
    <w:p w:rsidR="00C952B5" w:rsidRPr="00C43894" w:rsidRDefault="005961F9" w:rsidP="00C952B5">
      <w:pPr>
        <w:pStyle w:val="2"/>
        <w:numPr>
          <w:ilvl w:val="0"/>
          <w:numId w:val="17"/>
        </w:numPr>
        <w:rPr>
          <w:sz w:val="36"/>
        </w:rPr>
      </w:pPr>
      <w:bookmarkStart w:id="1" w:name="_Toc502240684"/>
      <w:r>
        <w:rPr>
          <w:rFonts w:hint="eastAsia"/>
          <w:sz w:val="36"/>
        </w:rPr>
        <w:lastRenderedPageBreak/>
        <w:t>新建招标项目</w:t>
      </w:r>
      <w:bookmarkEnd w:id="1"/>
    </w:p>
    <w:p w:rsidR="005961F9" w:rsidRDefault="005961F9" w:rsidP="005961F9">
      <w:pPr>
        <w:pStyle w:val="a3"/>
        <w:numPr>
          <w:ilvl w:val="0"/>
          <w:numId w:val="23"/>
        </w:numPr>
        <w:ind w:firstLineChars="0"/>
      </w:pPr>
      <w:r>
        <w:rPr>
          <w:rFonts w:hint="eastAsia"/>
        </w:rPr>
        <w:t>采购人通过账号和密码登录，</w:t>
      </w:r>
      <w:r w:rsidR="00AC1439">
        <w:rPr>
          <w:rFonts w:hint="eastAsia"/>
        </w:rPr>
        <w:t>请在</w:t>
      </w:r>
      <w:r>
        <w:rPr>
          <w:rFonts w:hint="eastAsia"/>
        </w:rPr>
        <w:t>采购计划处【新建招标项目】</w:t>
      </w:r>
    </w:p>
    <w:p w:rsidR="009E7ECB" w:rsidRDefault="00A16E60" w:rsidP="009E7ECB">
      <w:r>
        <w:rPr>
          <w:noProof/>
        </w:rPr>
        <w:drawing>
          <wp:inline distT="0" distB="0" distL="0" distR="0">
            <wp:extent cx="5270500" cy="1733250"/>
            <wp:effectExtent l="19050" t="0" r="6350" b="0"/>
            <wp:docPr id="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1733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61F9" w:rsidRDefault="005961F9" w:rsidP="005961F9">
      <w:pPr>
        <w:pStyle w:val="a3"/>
        <w:numPr>
          <w:ilvl w:val="0"/>
          <w:numId w:val="23"/>
        </w:numPr>
        <w:ind w:firstLineChars="0"/>
      </w:pPr>
      <w:r>
        <w:rPr>
          <w:rFonts w:hint="eastAsia"/>
        </w:rPr>
        <w:t>请选择</w:t>
      </w:r>
      <w:r w:rsidR="003151ED">
        <w:rPr>
          <w:rFonts w:hint="eastAsia"/>
        </w:rPr>
        <w:t>【</w:t>
      </w:r>
      <w:r>
        <w:rPr>
          <w:rFonts w:hint="eastAsia"/>
        </w:rPr>
        <w:t>非招标采购</w:t>
      </w:r>
      <w:r w:rsidR="003151ED">
        <w:rPr>
          <w:rFonts w:hint="eastAsia"/>
        </w:rPr>
        <w:t>】</w:t>
      </w:r>
    </w:p>
    <w:p w:rsidR="005961F9" w:rsidRDefault="00A16E60" w:rsidP="009E7ECB">
      <w:r>
        <w:rPr>
          <w:noProof/>
        </w:rPr>
        <w:drawing>
          <wp:inline distT="0" distB="0" distL="0" distR="0">
            <wp:extent cx="5270500" cy="1918772"/>
            <wp:effectExtent l="19050" t="0" r="6350" b="0"/>
            <wp:docPr id="6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19187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48AF" w:rsidRDefault="00A16E60" w:rsidP="002448AF">
      <w:pPr>
        <w:pStyle w:val="a3"/>
        <w:numPr>
          <w:ilvl w:val="0"/>
          <w:numId w:val="23"/>
        </w:numPr>
        <w:ind w:firstLineChars="0"/>
      </w:pPr>
      <w:r>
        <w:rPr>
          <w:rFonts w:hint="eastAsia"/>
        </w:rPr>
        <w:t>请填写采购项目名称、编号、预算、采购时间</w:t>
      </w:r>
      <w:r w:rsidR="002D5E09">
        <w:rPr>
          <w:rFonts w:hint="eastAsia"/>
        </w:rPr>
        <w:t>等信息，所有信息确保</w:t>
      </w:r>
      <w:r w:rsidR="00D6491C">
        <w:rPr>
          <w:rFonts w:hint="eastAsia"/>
        </w:rPr>
        <w:t>无误后，请提交审批。</w:t>
      </w:r>
    </w:p>
    <w:p w:rsidR="002448AF" w:rsidRDefault="00263E56" w:rsidP="002448AF">
      <w:r w:rsidRPr="00263E56">
        <w:rPr>
          <w:noProof/>
        </w:rPr>
        <w:drawing>
          <wp:inline distT="0" distB="0" distL="0" distR="0">
            <wp:extent cx="5270500" cy="2550795"/>
            <wp:effectExtent l="0" t="0" r="1270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50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D5E09" w:rsidRDefault="002D5E09" w:rsidP="002448AF"/>
    <w:p w:rsidR="002D5E09" w:rsidRDefault="002D5E09" w:rsidP="002D5E09">
      <w:pPr>
        <w:pStyle w:val="a3"/>
        <w:numPr>
          <w:ilvl w:val="0"/>
          <w:numId w:val="23"/>
        </w:numPr>
        <w:ind w:firstLineChars="0"/>
      </w:pPr>
      <w:r>
        <w:rPr>
          <w:rFonts w:hint="eastAsia"/>
        </w:rPr>
        <w:lastRenderedPageBreak/>
        <w:t>审批通过后，请点击【发起采购】进行采购配置。</w:t>
      </w:r>
    </w:p>
    <w:p w:rsidR="002D5E09" w:rsidRPr="005961F9" w:rsidRDefault="00263E56" w:rsidP="002D5E09">
      <w:r w:rsidRPr="00263E56">
        <w:rPr>
          <w:noProof/>
        </w:rPr>
        <w:drawing>
          <wp:inline distT="0" distB="0" distL="0" distR="0">
            <wp:extent cx="5270500" cy="1967230"/>
            <wp:effectExtent l="0" t="0" r="1270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967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E2B15" w:rsidRDefault="00416A46" w:rsidP="00CE2B15">
      <w:pPr>
        <w:pStyle w:val="2"/>
        <w:numPr>
          <w:ilvl w:val="0"/>
          <w:numId w:val="17"/>
        </w:numPr>
        <w:rPr>
          <w:sz w:val="36"/>
        </w:rPr>
      </w:pPr>
      <w:bookmarkStart w:id="2" w:name="_Toc502240685"/>
      <w:r>
        <w:rPr>
          <w:rFonts w:hint="eastAsia"/>
          <w:sz w:val="36"/>
        </w:rPr>
        <w:t>发起采购</w:t>
      </w:r>
      <w:bookmarkEnd w:id="2"/>
    </w:p>
    <w:p w:rsidR="00416A46" w:rsidRDefault="00263E56" w:rsidP="009E7ECB">
      <w:pPr>
        <w:pStyle w:val="a3"/>
        <w:numPr>
          <w:ilvl w:val="0"/>
          <w:numId w:val="23"/>
        </w:numPr>
        <w:ind w:firstLineChars="0"/>
      </w:pPr>
      <w:r>
        <w:rPr>
          <w:rFonts w:hint="eastAsia"/>
        </w:rPr>
        <w:t>提交审批后，请点击【询价采购</w:t>
      </w:r>
      <w:r w:rsidR="00416A46">
        <w:rPr>
          <w:rFonts w:hint="eastAsia"/>
        </w:rPr>
        <w:t>-</w:t>
      </w:r>
      <w:r>
        <w:rPr>
          <w:rFonts w:hint="eastAsia"/>
        </w:rPr>
        <w:t>继续任务】按钮</w:t>
      </w:r>
      <w:r w:rsidR="00416A46">
        <w:rPr>
          <w:rFonts w:hint="eastAsia"/>
        </w:rPr>
        <w:t>。</w:t>
      </w:r>
    </w:p>
    <w:p w:rsidR="00263E56" w:rsidRPr="00D319C4" w:rsidRDefault="00263E56" w:rsidP="009E7ECB">
      <w:pPr>
        <w:pStyle w:val="a3"/>
        <w:numPr>
          <w:ilvl w:val="0"/>
          <w:numId w:val="23"/>
        </w:numPr>
        <w:ind w:firstLineChars="0"/>
      </w:pPr>
      <w:r>
        <w:rPr>
          <w:rFonts w:hint="eastAsia"/>
        </w:rPr>
        <w:t>请填写询价公告内容，内容填写完毕后，单击【发布】</w:t>
      </w:r>
    </w:p>
    <w:p w:rsidR="00416A46" w:rsidRDefault="00263E56" w:rsidP="009E7ECB">
      <w:pPr>
        <w:rPr>
          <w:color w:val="C00000"/>
        </w:rPr>
      </w:pPr>
      <w:r w:rsidRPr="00263E56">
        <w:rPr>
          <w:noProof/>
          <w:color w:val="C00000"/>
        </w:rPr>
        <w:drawing>
          <wp:inline distT="0" distB="0" distL="0" distR="0">
            <wp:extent cx="5270500" cy="906145"/>
            <wp:effectExtent l="0" t="0" r="12700" b="825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906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16A46" w:rsidRDefault="00416A46" w:rsidP="009E7ECB">
      <w:pPr>
        <w:rPr>
          <w:color w:val="C00000"/>
        </w:rPr>
      </w:pPr>
    </w:p>
    <w:p w:rsidR="00416A46" w:rsidRDefault="00263E56" w:rsidP="00416A46">
      <w:pPr>
        <w:rPr>
          <w:color w:val="C00000"/>
        </w:rPr>
      </w:pPr>
      <w:r w:rsidRPr="00263E56">
        <w:rPr>
          <w:noProof/>
          <w:color w:val="C00000"/>
        </w:rPr>
        <w:drawing>
          <wp:inline distT="0" distB="0" distL="0" distR="0">
            <wp:extent cx="5270500" cy="2713990"/>
            <wp:effectExtent l="0" t="0" r="12700" b="381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713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63E56" w:rsidRDefault="00263E56" w:rsidP="00416A46">
      <w:pPr>
        <w:rPr>
          <w:color w:val="C00000"/>
        </w:rPr>
      </w:pPr>
    </w:p>
    <w:p w:rsidR="00263E56" w:rsidRDefault="00263E56" w:rsidP="00416A46">
      <w:pPr>
        <w:rPr>
          <w:color w:val="C00000"/>
        </w:rPr>
      </w:pPr>
      <w:r w:rsidRPr="00263E56">
        <w:rPr>
          <w:noProof/>
          <w:color w:val="C00000"/>
        </w:rPr>
        <w:lastRenderedPageBreak/>
        <w:drawing>
          <wp:inline distT="0" distB="0" distL="0" distR="0">
            <wp:extent cx="5270500" cy="3168015"/>
            <wp:effectExtent l="0" t="0" r="12700" b="6985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16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63E56" w:rsidRDefault="00263E56" w:rsidP="00416A46">
      <w:pPr>
        <w:rPr>
          <w:color w:val="C00000"/>
        </w:rPr>
      </w:pPr>
      <w:r w:rsidRPr="00263E56">
        <w:rPr>
          <w:noProof/>
          <w:color w:val="C00000"/>
        </w:rPr>
        <w:drawing>
          <wp:inline distT="0" distB="0" distL="0" distR="0">
            <wp:extent cx="5270500" cy="2768600"/>
            <wp:effectExtent l="0" t="0" r="12700" b="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76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63E56" w:rsidRDefault="0070295F" w:rsidP="0070295F">
      <w:pPr>
        <w:pStyle w:val="2"/>
        <w:numPr>
          <w:ilvl w:val="0"/>
          <w:numId w:val="17"/>
        </w:numPr>
        <w:rPr>
          <w:color w:val="000000" w:themeColor="text1"/>
        </w:rPr>
      </w:pPr>
      <w:bookmarkStart w:id="3" w:name="_Toc502240686"/>
      <w:r w:rsidRPr="0070295F">
        <w:rPr>
          <w:rFonts w:hint="eastAsia"/>
          <w:color w:val="000000" w:themeColor="text1"/>
        </w:rPr>
        <w:t>比价大厅</w:t>
      </w:r>
      <w:bookmarkEnd w:id="3"/>
    </w:p>
    <w:p w:rsidR="00CD2EF1" w:rsidRDefault="00CD2EF1" w:rsidP="00CD2EF1">
      <w:pPr>
        <w:pStyle w:val="a3"/>
        <w:numPr>
          <w:ilvl w:val="0"/>
          <w:numId w:val="28"/>
        </w:numPr>
        <w:ind w:firstLineChars="0"/>
      </w:pPr>
      <w:r>
        <w:rPr>
          <w:rFonts w:hint="eastAsia"/>
        </w:rPr>
        <w:t>在比价大厅，您可以看到供应商的报价。</w:t>
      </w:r>
    </w:p>
    <w:p w:rsidR="003151ED" w:rsidRDefault="003151ED" w:rsidP="00CD2EF1">
      <w:pPr>
        <w:pStyle w:val="a3"/>
        <w:numPr>
          <w:ilvl w:val="0"/>
          <w:numId w:val="28"/>
        </w:numPr>
        <w:ind w:firstLineChars="0"/>
      </w:pPr>
      <w:r>
        <w:rPr>
          <w:rFonts w:hint="eastAsia"/>
        </w:rPr>
        <w:t>供应商报价如何显示，是您前期做询价配置时设置。</w:t>
      </w:r>
    </w:p>
    <w:p w:rsidR="003151ED" w:rsidRPr="00CD2EF1" w:rsidRDefault="003151ED" w:rsidP="003151ED">
      <w:pPr>
        <w:pStyle w:val="a3"/>
        <w:ind w:left="480" w:firstLineChars="0" w:firstLine="0"/>
      </w:pPr>
      <w:bookmarkStart w:id="4" w:name="_GoBack"/>
      <w:bookmarkEnd w:id="4"/>
    </w:p>
    <w:p w:rsidR="0070295F" w:rsidRDefault="0070295F" w:rsidP="0070295F">
      <w:r w:rsidRPr="0070295F">
        <w:rPr>
          <w:noProof/>
        </w:rPr>
        <w:lastRenderedPageBreak/>
        <w:drawing>
          <wp:inline distT="0" distB="0" distL="0" distR="0">
            <wp:extent cx="5270500" cy="1023620"/>
            <wp:effectExtent l="0" t="0" r="1270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023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295F" w:rsidRDefault="0070295F" w:rsidP="0070295F"/>
    <w:p w:rsidR="0070295F" w:rsidRDefault="00CD2EF1" w:rsidP="0070295F">
      <w:r w:rsidRPr="00CD2EF1">
        <w:rPr>
          <w:noProof/>
        </w:rPr>
        <w:drawing>
          <wp:inline distT="0" distB="0" distL="0" distR="0">
            <wp:extent cx="5270500" cy="1866265"/>
            <wp:effectExtent l="0" t="0" r="12700" b="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866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295F" w:rsidRPr="0070295F" w:rsidRDefault="0070295F" w:rsidP="0070295F"/>
    <w:p w:rsidR="00486179" w:rsidRDefault="00FA5C67" w:rsidP="009E70D7">
      <w:pPr>
        <w:pStyle w:val="a3"/>
        <w:numPr>
          <w:ilvl w:val="0"/>
          <w:numId w:val="23"/>
        </w:numPr>
        <w:ind w:firstLineChars="0"/>
        <w:rPr>
          <w:color w:val="000000" w:themeColor="text1"/>
        </w:rPr>
      </w:pPr>
      <w:r>
        <w:rPr>
          <w:rFonts w:hint="eastAsia"/>
          <w:color w:val="000000" w:themeColor="text1"/>
        </w:rPr>
        <w:t>比价结束后，</w:t>
      </w:r>
      <w:r w:rsidR="00486179">
        <w:rPr>
          <w:rFonts w:hint="eastAsia"/>
          <w:color w:val="000000" w:themeColor="text1"/>
        </w:rPr>
        <w:t>生成比价单</w:t>
      </w:r>
      <w:r w:rsidR="00A16E60">
        <w:rPr>
          <w:rFonts w:hint="eastAsia"/>
          <w:color w:val="000000" w:themeColor="text1"/>
        </w:rPr>
        <w:t>，选择比价单供应商（最多选择三家）。</w:t>
      </w:r>
    </w:p>
    <w:p w:rsidR="00486179" w:rsidRDefault="00486179" w:rsidP="00486179">
      <w:pPr>
        <w:rPr>
          <w:color w:val="000000" w:themeColor="text1"/>
        </w:rPr>
      </w:pPr>
      <w:r w:rsidRPr="00486179">
        <w:rPr>
          <w:noProof/>
          <w:color w:val="000000" w:themeColor="text1"/>
        </w:rPr>
        <w:drawing>
          <wp:inline distT="0" distB="0" distL="0" distR="0">
            <wp:extent cx="5270500" cy="1996440"/>
            <wp:effectExtent l="0" t="0" r="12700" b="1016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996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6179" w:rsidRPr="00486179" w:rsidRDefault="00486179" w:rsidP="00486179">
      <w:pPr>
        <w:rPr>
          <w:color w:val="000000" w:themeColor="text1"/>
        </w:rPr>
      </w:pPr>
      <w:r w:rsidRPr="00486179">
        <w:rPr>
          <w:noProof/>
          <w:color w:val="000000" w:themeColor="text1"/>
        </w:rPr>
        <w:drawing>
          <wp:inline distT="0" distB="0" distL="0" distR="0">
            <wp:extent cx="5270500" cy="2191385"/>
            <wp:effectExtent l="0" t="0" r="12700" b="0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191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6179" w:rsidRPr="00486179" w:rsidRDefault="00486179" w:rsidP="00486179">
      <w:pPr>
        <w:rPr>
          <w:color w:val="000000" w:themeColor="text1"/>
        </w:rPr>
      </w:pPr>
    </w:p>
    <w:p w:rsidR="009E70D7" w:rsidRDefault="00CD2698" w:rsidP="009E70D7">
      <w:pPr>
        <w:pStyle w:val="a3"/>
        <w:numPr>
          <w:ilvl w:val="0"/>
          <w:numId w:val="23"/>
        </w:numPr>
        <w:ind w:firstLineChars="0"/>
        <w:rPr>
          <w:color w:val="000000" w:themeColor="text1"/>
        </w:rPr>
      </w:pPr>
      <w:r>
        <w:rPr>
          <w:rFonts w:hint="eastAsia"/>
          <w:color w:val="000000" w:themeColor="text1"/>
        </w:rPr>
        <w:t>根据比价信息确定中标人点击【下一步】，在该页面可以</w:t>
      </w:r>
      <w:r w:rsidR="00486179">
        <w:rPr>
          <w:rFonts w:hint="eastAsia"/>
          <w:color w:val="000000" w:themeColor="text1"/>
        </w:rPr>
        <w:t>导出比价单</w:t>
      </w:r>
    </w:p>
    <w:p w:rsidR="00486179" w:rsidRDefault="00486179" w:rsidP="00486179">
      <w:pPr>
        <w:rPr>
          <w:color w:val="000000" w:themeColor="text1"/>
        </w:rPr>
      </w:pPr>
      <w:r w:rsidRPr="00486179">
        <w:rPr>
          <w:noProof/>
          <w:color w:val="000000" w:themeColor="text1"/>
        </w:rPr>
        <w:lastRenderedPageBreak/>
        <w:drawing>
          <wp:inline distT="0" distB="0" distL="0" distR="0">
            <wp:extent cx="5270500" cy="3187065"/>
            <wp:effectExtent l="0" t="0" r="12700" b="0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187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6179" w:rsidRDefault="00486179" w:rsidP="00486179">
      <w:pPr>
        <w:pStyle w:val="2"/>
        <w:numPr>
          <w:ilvl w:val="0"/>
          <w:numId w:val="17"/>
        </w:numPr>
        <w:rPr>
          <w:color w:val="000000" w:themeColor="text1"/>
        </w:rPr>
      </w:pPr>
      <w:bookmarkStart w:id="5" w:name="_Toc502240687"/>
      <w:r>
        <w:rPr>
          <w:rFonts w:hint="eastAsia"/>
          <w:color w:val="000000" w:themeColor="text1"/>
        </w:rPr>
        <w:t>中标通知书</w:t>
      </w:r>
      <w:bookmarkEnd w:id="5"/>
    </w:p>
    <w:p w:rsidR="00486179" w:rsidRPr="00486179" w:rsidRDefault="00486179" w:rsidP="00486179">
      <w:pPr>
        <w:pStyle w:val="a3"/>
        <w:numPr>
          <w:ilvl w:val="0"/>
          <w:numId w:val="23"/>
        </w:numPr>
        <w:ind w:firstLineChars="0"/>
        <w:rPr>
          <w:color w:val="000000" w:themeColor="text1"/>
        </w:rPr>
      </w:pPr>
      <w:r>
        <w:rPr>
          <w:rFonts w:hint="eastAsia"/>
          <w:color w:val="000000" w:themeColor="text1"/>
        </w:rPr>
        <w:t>确定中标人后，请生成并发送中标通知书</w:t>
      </w:r>
    </w:p>
    <w:p w:rsidR="00A97BC0" w:rsidRDefault="00486179" w:rsidP="00486179">
      <w:pPr>
        <w:rPr>
          <w:color w:val="000000" w:themeColor="text1"/>
        </w:rPr>
      </w:pPr>
      <w:r w:rsidRPr="00486179">
        <w:rPr>
          <w:noProof/>
          <w:color w:val="000000" w:themeColor="text1"/>
        </w:rPr>
        <w:drawing>
          <wp:inline distT="0" distB="0" distL="0" distR="0">
            <wp:extent cx="5270500" cy="1498600"/>
            <wp:effectExtent l="0" t="0" r="12700" b="0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49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97BC0" w:rsidRDefault="00142987" w:rsidP="00486179">
      <w:pPr>
        <w:rPr>
          <w:color w:val="000000" w:themeColor="text1"/>
        </w:rPr>
      </w:pPr>
      <w:r>
        <w:rPr>
          <w:noProof/>
          <w:color w:val="000000" w:themeColor="text1"/>
        </w:rPr>
        <w:drawing>
          <wp:inline distT="0" distB="0" distL="0" distR="0">
            <wp:extent cx="5270500" cy="1878965"/>
            <wp:effectExtent l="19050" t="0" r="6350" b="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18789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97BC0" w:rsidRDefault="00A97BC0" w:rsidP="00A97BC0">
      <w:pPr>
        <w:pStyle w:val="2"/>
        <w:numPr>
          <w:ilvl w:val="0"/>
          <w:numId w:val="17"/>
        </w:numPr>
        <w:rPr>
          <w:color w:val="000000" w:themeColor="text1"/>
        </w:rPr>
      </w:pPr>
      <w:bookmarkStart w:id="6" w:name="_Toc502240688"/>
      <w:r>
        <w:rPr>
          <w:rFonts w:hint="eastAsia"/>
          <w:color w:val="000000" w:themeColor="text1"/>
        </w:rPr>
        <w:lastRenderedPageBreak/>
        <w:t>合同签订阶段</w:t>
      </w:r>
      <w:bookmarkEnd w:id="6"/>
    </w:p>
    <w:p w:rsidR="00A97BC0" w:rsidRDefault="003560AE" w:rsidP="003560AE">
      <w:pPr>
        <w:pStyle w:val="a3"/>
        <w:numPr>
          <w:ilvl w:val="0"/>
          <w:numId w:val="29"/>
        </w:numPr>
        <w:ind w:firstLineChars="0"/>
      </w:pPr>
      <w:r>
        <w:rPr>
          <w:rFonts w:hint="eastAsia"/>
        </w:rPr>
        <w:t>点击【询价采购-继续任务】</w:t>
      </w:r>
    </w:p>
    <w:p w:rsidR="003560AE" w:rsidRDefault="003560AE" w:rsidP="00A97BC0"/>
    <w:p w:rsidR="003560AE" w:rsidRDefault="003560AE" w:rsidP="00A97BC0">
      <w:r w:rsidRPr="003560AE">
        <w:rPr>
          <w:noProof/>
        </w:rPr>
        <w:drawing>
          <wp:inline distT="0" distB="0" distL="0" distR="0">
            <wp:extent cx="5270500" cy="1035685"/>
            <wp:effectExtent l="0" t="0" r="12700" b="5715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035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60AE" w:rsidRDefault="003560AE" w:rsidP="003560AE">
      <w:pPr>
        <w:pStyle w:val="a3"/>
        <w:numPr>
          <w:ilvl w:val="0"/>
          <w:numId w:val="29"/>
        </w:numPr>
        <w:ind w:firstLineChars="0"/>
      </w:pPr>
      <w:r>
        <w:rPr>
          <w:rFonts w:hint="eastAsia"/>
        </w:rPr>
        <w:t>上传合同文件并发送</w:t>
      </w:r>
    </w:p>
    <w:p w:rsidR="003560AE" w:rsidRDefault="003560AE" w:rsidP="00A97BC0">
      <w:r w:rsidRPr="00A97BC0">
        <w:rPr>
          <w:noProof/>
          <w:color w:val="000000" w:themeColor="text1"/>
        </w:rPr>
        <w:drawing>
          <wp:inline distT="0" distB="0" distL="0" distR="0">
            <wp:extent cx="5270500" cy="1851660"/>
            <wp:effectExtent l="0" t="0" r="12700" b="2540"/>
            <wp:docPr id="29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851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60AE" w:rsidRDefault="003560AE" w:rsidP="003560AE">
      <w:pPr>
        <w:pStyle w:val="a3"/>
        <w:numPr>
          <w:ilvl w:val="0"/>
          <w:numId w:val="29"/>
        </w:numPr>
        <w:ind w:firstLineChars="0"/>
      </w:pPr>
      <w:r>
        <w:rPr>
          <w:rFonts w:hint="eastAsia"/>
        </w:rPr>
        <w:t>确认合同签订，至此询价流程完毕。</w:t>
      </w:r>
    </w:p>
    <w:p w:rsidR="003560AE" w:rsidRPr="00A97BC0" w:rsidRDefault="003560AE" w:rsidP="00A97BC0">
      <w:r w:rsidRPr="003560AE">
        <w:rPr>
          <w:noProof/>
        </w:rPr>
        <w:drawing>
          <wp:inline distT="0" distB="0" distL="0" distR="0">
            <wp:extent cx="5270500" cy="1733550"/>
            <wp:effectExtent l="0" t="0" r="12700" b="0"/>
            <wp:docPr id="32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733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319C4" w:rsidRPr="00A95FA3" w:rsidRDefault="00D319C4" w:rsidP="00D319C4"/>
    <w:sectPr w:rsidR="00D319C4" w:rsidRPr="00A95FA3" w:rsidSect="00D140AF">
      <w:headerReference w:type="default" r:id="rId26"/>
      <w:footerReference w:type="even" r:id="rId27"/>
      <w:footerReference w:type="default" r:id="rId28"/>
      <w:pgSz w:w="11900" w:h="16840"/>
      <w:pgMar w:top="1440" w:right="1800" w:bottom="1440" w:left="1800" w:header="851" w:footer="992" w:gutter="0"/>
      <w:cols w:space="425"/>
      <w:docGrid w:type="lines" w:linePitch="423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5A89" w:rsidRDefault="00275A89" w:rsidP="008821CE">
      <w:r>
        <w:separator/>
      </w:r>
    </w:p>
  </w:endnote>
  <w:endnote w:type="continuationSeparator" w:id="0">
    <w:p w:rsidR="00275A89" w:rsidRDefault="00275A89" w:rsidP="008821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ngXian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DengXian Light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5CE9" w:rsidRDefault="007763E7" w:rsidP="00020A67">
    <w:pPr>
      <w:pStyle w:val="a6"/>
      <w:framePr w:wrap="none" w:vAnchor="text" w:hAnchor="margin" w:xAlign="center" w:y="1"/>
      <w:rPr>
        <w:rStyle w:val="a9"/>
      </w:rPr>
    </w:pPr>
    <w:r>
      <w:rPr>
        <w:rStyle w:val="a9"/>
      </w:rPr>
      <w:fldChar w:fldCharType="begin"/>
    </w:r>
    <w:r w:rsidR="00955CE9"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955CE9" w:rsidRDefault="00955CE9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5CE9" w:rsidRDefault="007763E7" w:rsidP="00020A67">
    <w:pPr>
      <w:pStyle w:val="a6"/>
      <w:framePr w:wrap="none" w:vAnchor="text" w:hAnchor="margin" w:xAlign="center" w:y="1"/>
      <w:rPr>
        <w:rStyle w:val="a9"/>
      </w:rPr>
    </w:pPr>
    <w:r>
      <w:rPr>
        <w:rStyle w:val="a9"/>
      </w:rPr>
      <w:fldChar w:fldCharType="begin"/>
    </w:r>
    <w:r w:rsidR="00955CE9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142987">
      <w:rPr>
        <w:rStyle w:val="a9"/>
        <w:noProof/>
      </w:rPr>
      <w:t>7</w:t>
    </w:r>
    <w:r>
      <w:rPr>
        <w:rStyle w:val="a9"/>
      </w:rPr>
      <w:fldChar w:fldCharType="end"/>
    </w:r>
  </w:p>
  <w:p w:rsidR="00955CE9" w:rsidRDefault="00955CE9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5A89" w:rsidRDefault="00275A89" w:rsidP="008821CE">
      <w:r>
        <w:separator/>
      </w:r>
    </w:p>
  </w:footnote>
  <w:footnote w:type="continuationSeparator" w:id="0">
    <w:p w:rsidR="00275A89" w:rsidRDefault="00275A89" w:rsidP="008821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21CE" w:rsidRDefault="008821CE">
    <w:pPr>
      <w:pStyle w:val="a5"/>
    </w:pPr>
    <w:r>
      <w:rPr>
        <w:rFonts w:hint="eastAsia"/>
      </w:rPr>
      <w:t>2017年</w:t>
    </w:r>
    <w:r w:rsidR="00D860AA">
      <w:rPr>
        <w:rFonts w:hint="eastAsia"/>
      </w:rPr>
      <w:t>12</w:t>
    </w:r>
    <w:r>
      <w:rPr>
        <w:rFonts w:hint="eastAsia"/>
      </w:rPr>
      <w:t>月</w:t>
    </w:r>
    <w:r>
      <w:ptab w:relativeTo="margin" w:alignment="center" w:leader="none"/>
    </w:r>
    <w:r w:rsidR="007C2A37">
      <w:rPr>
        <w:rFonts w:hint="eastAsia"/>
      </w:rPr>
      <w:t>采购人询</w:t>
    </w:r>
    <w:r w:rsidR="001B452B">
      <w:rPr>
        <w:rFonts w:hint="eastAsia"/>
      </w:rPr>
      <w:t>价</w:t>
    </w:r>
    <w:r w:rsidR="00C951A2">
      <w:rPr>
        <w:rFonts w:hint="eastAsia"/>
      </w:rPr>
      <w:t>操作</w:t>
    </w:r>
    <w:r>
      <w:rPr>
        <w:rFonts w:hint="eastAsia"/>
      </w:rPr>
      <w:t>指南</w:t>
    </w:r>
    <w:r>
      <w:ptab w:relativeTo="margin" w:alignment="right" w:leader="none"/>
    </w:r>
    <w:r>
      <w:rPr>
        <w:rFonts w:hint="eastAsia"/>
      </w:rPr>
      <w:t>北京正量网络科技有限公司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A61E5"/>
    <w:multiLevelType w:val="hybridMultilevel"/>
    <w:tmpl w:val="CE7E64DA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0C8A4DE9"/>
    <w:multiLevelType w:val="hybridMultilevel"/>
    <w:tmpl w:val="3A8ED9D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">
    <w:nsid w:val="0EB267F6"/>
    <w:multiLevelType w:val="hybridMultilevel"/>
    <w:tmpl w:val="1DBE417E"/>
    <w:lvl w:ilvl="0" w:tplc="04090005">
      <w:start w:val="1"/>
      <w:numFmt w:val="bullet"/>
      <w:lvlText w:val="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>
    <w:nsid w:val="1414790A"/>
    <w:multiLevelType w:val="hybridMultilevel"/>
    <w:tmpl w:val="BF245BD8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">
    <w:nsid w:val="1742041F"/>
    <w:multiLevelType w:val="hybridMultilevel"/>
    <w:tmpl w:val="A8C89DDC"/>
    <w:lvl w:ilvl="0" w:tplc="0409000B">
      <w:start w:val="1"/>
      <w:numFmt w:val="bullet"/>
      <w:lvlText w:val=""/>
      <w:lvlJc w:val="left"/>
      <w:pPr>
        <w:ind w:left="1047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27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7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87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67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47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27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7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87" w:hanging="480"/>
      </w:pPr>
      <w:rPr>
        <w:rFonts w:ascii="Wingdings" w:hAnsi="Wingdings" w:hint="default"/>
      </w:rPr>
    </w:lvl>
  </w:abstractNum>
  <w:abstractNum w:abstractNumId="5">
    <w:nsid w:val="17E2637E"/>
    <w:multiLevelType w:val="hybridMultilevel"/>
    <w:tmpl w:val="16F8A46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6">
    <w:nsid w:val="18C16CBF"/>
    <w:multiLevelType w:val="hybridMultilevel"/>
    <w:tmpl w:val="F096601E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7">
    <w:nsid w:val="297C3A37"/>
    <w:multiLevelType w:val="hybridMultilevel"/>
    <w:tmpl w:val="29DAD54A"/>
    <w:lvl w:ilvl="0" w:tplc="0409000B">
      <w:start w:val="1"/>
      <w:numFmt w:val="bullet"/>
      <w:lvlText w:val=""/>
      <w:lvlJc w:val="left"/>
      <w:pPr>
        <w:ind w:left="96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80"/>
      </w:pPr>
      <w:rPr>
        <w:rFonts w:ascii="Wingdings" w:hAnsi="Wingdings" w:hint="default"/>
      </w:rPr>
    </w:lvl>
  </w:abstractNum>
  <w:abstractNum w:abstractNumId="8">
    <w:nsid w:val="2ECC05F0"/>
    <w:multiLevelType w:val="hybridMultilevel"/>
    <w:tmpl w:val="7FAA2598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>
    <w:nsid w:val="30EB5EC5"/>
    <w:multiLevelType w:val="hybridMultilevel"/>
    <w:tmpl w:val="EA48865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>
    <w:nsid w:val="344F097B"/>
    <w:multiLevelType w:val="hybridMultilevel"/>
    <w:tmpl w:val="6C7416A0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1">
    <w:nsid w:val="3DBE5BB3"/>
    <w:multiLevelType w:val="hybridMultilevel"/>
    <w:tmpl w:val="4C34FA1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2">
    <w:nsid w:val="3F671453"/>
    <w:multiLevelType w:val="hybridMultilevel"/>
    <w:tmpl w:val="0EA297AE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3">
    <w:nsid w:val="445F20C6"/>
    <w:multiLevelType w:val="hybridMultilevel"/>
    <w:tmpl w:val="151E849C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>
    <w:nsid w:val="4B596A39"/>
    <w:multiLevelType w:val="hybridMultilevel"/>
    <w:tmpl w:val="1F36C822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5">
    <w:nsid w:val="547841DF"/>
    <w:multiLevelType w:val="hybridMultilevel"/>
    <w:tmpl w:val="AD1A5C3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6">
    <w:nsid w:val="5EA77076"/>
    <w:multiLevelType w:val="hybridMultilevel"/>
    <w:tmpl w:val="2A44D238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7">
    <w:nsid w:val="60281A53"/>
    <w:multiLevelType w:val="hybridMultilevel"/>
    <w:tmpl w:val="65283998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>
    <w:nsid w:val="60F135F3"/>
    <w:multiLevelType w:val="hybridMultilevel"/>
    <w:tmpl w:val="771CDE3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9">
    <w:nsid w:val="6201139A"/>
    <w:multiLevelType w:val="hybridMultilevel"/>
    <w:tmpl w:val="FC201F6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0">
    <w:nsid w:val="63A02B90"/>
    <w:multiLevelType w:val="hybridMultilevel"/>
    <w:tmpl w:val="78689FBE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1">
    <w:nsid w:val="66A0651D"/>
    <w:multiLevelType w:val="hybridMultilevel"/>
    <w:tmpl w:val="191EFDCA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2">
    <w:nsid w:val="69720614"/>
    <w:multiLevelType w:val="hybridMultilevel"/>
    <w:tmpl w:val="0D98F7AA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3">
    <w:nsid w:val="69EB2069"/>
    <w:multiLevelType w:val="hybridMultilevel"/>
    <w:tmpl w:val="2702BEBA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4">
    <w:nsid w:val="6CA8396F"/>
    <w:multiLevelType w:val="multilevel"/>
    <w:tmpl w:val="0409001F"/>
    <w:lvl w:ilvl="0">
      <w:start w:val="1"/>
      <w:numFmt w:val="decimal"/>
      <w:lvlText w:val="%1."/>
      <w:lvlJc w:val="left"/>
      <w:pPr>
        <w:ind w:left="425" w:hanging="425"/>
      </w:pPr>
    </w:lvl>
    <w:lvl w:ilvl="1">
      <w:start w:val="1"/>
      <w:numFmt w:val="decimal"/>
      <w:lvlText w:val="%1.%2."/>
      <w:lvlJc w:val="left"/>
      <w:pPr>
        <w:ind w:left="567" w:hanging="567"/>
      </w:pPr>
    </w:lvl>
    <w:lvl w:ilvl="2">
      <w:start w:val="1"/>
      <w:numFmt w:val="decimal"/>
      <w:lvlText w:val="%1.%2.%3."/>
      <w:lvlJc w:val="left"/>
      <w:pPr>
        <w:ind w:left="709" w:hanging="709"/>
      </w:pPr>
    </w:lvl>
    <w:lvl w:ilvl="3">
      <w:start w:val="1"/>
      <w:numFmt w:val="decimal"/>
      <w:lvlText w:val="%1.%2.%3.%4."/>
      <w:lvlJc w:val="left"/>
      <w:pPr>
        <w:ind w:left="851" w:hanging="851"/>
      </w:pPr>
    </w:lvl>
    <w:lvl w:ilvl="4">
      <w:start w:val="1"/>
      <w:numFmt w:val="decimal"/>
      <w:lvlText w:val="%1.%2.%3.%4.%5."/>
      <w:lvlJc w:val="left"/>
      <w:pPr>
        <w:ind w:left="992" w:hanging="992"/>
      </w:pPr>
    </w:lvl>
    <w:lvl w:ilvl="5">
      <w:start w:val="1"/>
      <w:numFmt w:val="decimal"/>
      <w:lvlText w:val="%1.%2.%3.%4.%5.%6."/>
      <w:lvlJc w:val="left"/>
      <w:pPr>
        <w:ind w:left="1134" w:hanging="1134"/>
      </w:pPr>
    </w:lvl>
    <w:lvl w:ilvl="6">
      <w:start w:val="1"/>
      <w:numFmt w:val="decimal"/>
      <w:lvlText w:val="%1.%2.%3.%4.%5.%6.%7."/>
      <w:lvlJc w:val="left"/>
      <w:pPr>
        <w:ind w:left="1276" w:hanging="1276"/>
      </w:pPr>
    </w:lvl>
    <w:lvl w:ilvl="7">
      <w:start w:val="1"/>
      <w:numFmt w:val="decimal"/>
      <w:lvlText w:val="%1.%2.%3.%4.%5.%6.%7.%8."/>
      <w:lvlJc w:val="left"/>
      <w:pPr>
        <w:ind w:left="1418" w:hanging="1418"/>
      </w:pPr>
    </w:lvl>
    <w:lvl w:ilvl="8">
      <w:start w:val="1"/>
      <w:numFmt w:val="decimal"/>
      <w:lvlText w:val="%1.%2.%3.%4.%5.%6.%7.%8.%9."/>
      <w:lvlJc w:val="left"/>
      <w:pPr>
        <w:ind w:left="1559" w:hanging="1559"/>
      </w:pPr>
    </w:lvl>
  </w:abstractNum>
  <w:abstractNum w:abstractNumId="25">
    <w:nsid w:val="7151067E"/>
    <w:multiLevelType w:val="hybridMultilevel"/>
    <w:tmpl w:val="1A2EBB4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6">
    <w:nsid w:val="73A84445"/>
    <w:multiLevelType w:val="hybridMultilevel"/>
    <w:tmpl w:val="6CB6DFA8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7">
    <w:nsid w:val="795209FA"/>
    <w:multiLevelType w:val="hybridMultilevel"/>
    <w:tmpl w:val="EF308376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8">
    <w:nsid w:val="7BD84ED1"/>
    <w:multiLevelType w:val="hybridMultilevel"/>
    <w:tmpl w:val="DFEAAF60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24"/>
  </w:num>
  <w:num w:numId="2">
    <w:abstractNumId w:val="4"/>
  </w:num>
  <w:num w:numId="3">
    <w:abstractNumId w:val="8"/>
  </w:num>
  <w:num w:numId="4">
    <w:abstractNumId w:val="0"/>
  </w:num>
  <w:num w:numId="5">
    <w:abstractNumId w:val="13"/>
  </w:num>
  <w:num w:numId="6">
    <w:abstractNumId w:val="15"/>
  </w:num>
  <w:num w:numId="7">
    <w:abstractNumId w:val="2"/>
  </w:num>
  <w:num w:numId="8">
    <w:abstractNumId w:val="27"/>
  </w:num>
  <w:num w:numId="9">
    <w:abstractNumId w:val="21"/>
  </w:num>
  <w:num w:numId="10">
    <w:abstractNumId w:val="7"/>
  </w:num>
  <w:num w:numId="11">
    <w:abstractNumId w:val="26"/>
  </w:num>
  <w:num w:numId="12">
    <w:abstractNumId w:val="28"/>
  </w:num>
  <w:num w:numId="13">
    <w:abstractNumId w:val="14"/>
  </w:num>
  <w:num w:numId="14">
    <w:abstractNumId w:val="17"/>
  </w:num>
  <w:num w:numId="15">
    <w:abstractNumId w:val="11"/>
  </w:num>
  <w:num w:numId="16">
    <w:abstractNumId w:val="25"/>
  </w:num>
  <w:num w:numId="17">
    <w:abstractNumId w:val="9"/>
  </w:num>
  <w:num w:numId="18">
    <w:abstractNumId w:val="18"/>
  </w:num>
  <w:num w:numId="19">
    <w:abstractNumId w:val="12"/>
  </w:num>
  <w:num w:numId="20">
    <w:abstractNumId w:val="20"/>
  </w:num>
  <w:num w:numId="21">
    <w:abstractNumId w:val="1"/>
  </w:num>
  <w:num w:numId="22">
    <w:abstractNumId w:val="10"/>
  </w:num>
  <w:num w:numId="23">
    <w:abstractNumId w:val="16"/>
  </w:num>
  <w:num w:numId="24">
    <w:abstractNumId w:val="3"/>
  </w:num>
  <w:num w:numId="25">
    <w:abstractNumId w:val="22"/>
  </w:num>
  <w:num w:numId="26">
    <w:abstractNumId w:val="19"/>
  </w:num>
  <w:num w:numId="27">
    <w:abstractNumId w:val="5"/>
  </w:num>
  <w:num w:numId="28">
    <w:abstractNumId w:val="23"/>
  </w:num>
  <w:num w:numId="2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bordersDoNotSurroundHeader/>
  <w:bordersDoNotSurroundFooter/>
  <w:proofState w:spelling="clean"/>
  <w:defaultTabStop w:val="420"/>
  <w:drawingGridVerticalSpacing w:val="20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6734C"/>
    <w:rsid w:val="00003612"/>
    <w:rsid w:val="00010C9C"/>
    <w:rsid w:val="0003093E"/>
    <w:rsid w:val="0006734C"/>
    <w:rsid w:val="00080058"/>
    <w:rsid w:val="000971D3"/>
    <w:rsid w:val="000C5A89"/>
    <w:rsid w:val="00100A09"/>
    <w:rsid w:val="001108DA"/>
    <w:rsid w:val="00120300"/>
    <w:rsid w:val="00123850"/>
    <w:rsid w:val="0012638B"/>
    <w:rsid w:val="00136858"/>
    <w:rsid w:val="00142987"/>
    <w:rsid w:val="00192A03"/>
    <w:rsid w:val="00196710"/>
    <w:rsid w:val="001B452B"/>
    <w:rsid w:val="001C3A97"/>
    <w:rsid w:val="001F2F25"/>
    <w:rsid w:val="001F5D1A"/>
    <w:rsid w:val="00200460"/>
    <w:rsid w:val="00207ACB"/>
    <w:rsid w:val="00214A0B"/>
    <w:rsid w:val="0021783A"/>
    <w:rsid w:val="00226E07"/>
    <w:rsid w:val="00242201"/>
    <w:rsid w:val="002448AF"/>
    <w:rsid w:val="00263E56"/>
    <w:rsid w:val="0026463A"/>
    <w:rsid w:val="00275372"/>
    <w:rsid w:val="00275A89"/>
    <w:rsid w:val="00283948"/>
    <w:rsid w:val="00297883"/>
    <w:rsid w:val="002A0BA7"/>
    <w:rsid w:val="002A33B4"/>
    <w:rsid w:val="002B30B3"/>
    <w:rsid w:val="002B4BB2"/>
    <w:rsid w:val="002D551E"/>
    <w:rsid w:val="002D5E09"/>
    <w:rsid w:val="002F63FD"/>
    <w:rsid w:val="003151ED"/>
    <w:rsid w:val="003167A6"/>
    <w:rsid w:val="003368DE"/>
    <w:rsid w:val="00342019"/>
    <w:rsid w:val="0035106D"/>
    <w:rsid w:val="003560AE"/>
    <w:rsid w:val="003766F0"/>
    <w:rsid w:val="003A04BC"/>
    <w:rsid w:val="003A59CB"/>
    <w:rsid w:val="003B67FA"/>
    <w:rsid w:val="003B6EB9"/>
    <w:rsid w:val="003C53AE"/>
    <w:rsid w:val="003E3799"/>
    <w:rsid w:val="003F3A92"/>
    <w:rsid w:val="00410493"/>
    <w:rsid w:val="0041258B"/>
    <w:rsid w:val="00416A46"/>
    <w:rsid w:val="004225C3"/>
    <w:rsid w:val="004249BE"/>
    <w:rsid w:val="004343D8"/>
    <w:rsid w:val="00435028"/>
    <w:rsid w:val="00453E6C"/>
    <w:rsid w:val="004807FD"/>
    <w:rsid w:val="00486179"/>
    <w:rsid w:val="004B4819"/>
    <w:rsid w:val="004D766B"/>
    <w:rsid w:val="004F3226"/>
    <w:rsid w:val="00503F13"/>
    <w:rsid w:val="00534B09"/>
    <w:rsid w:val="00552705"/>
    <w:rsid w:val="00554CAB"/>
    <w:rsid w:val="0056460C"/>
    <w:rsid w:val="005921C4"/>
    <w:rsid w:val="005961F9"/>
    <w:rsid w:val="00597E01"/>
    <w:rsid w:val="005A7F6E"/>
    <w:rsid w:val="005B36C3"/>
    <w:rsid w:val="005D4AFD"/>
    <w:rsid w:val="005D6605"/>
    <w:rsid w:val="005E0ED7"/>
    <w:rsid w:val="005E2049"/>
    <w:rsid w:val="00605D2A"/>
    <w:rsid w:val="00620549"/>
    <w:rsid w:val="00631109"/>
    <w:rsid w:val="006761E9"/>
    <w:rsid w:val="006A011E"/>
    <w:rsid w:val="006B24F4"/>
    <w:rsid w:val="006D2FD9"/>
    <w:rsid w:val="006F3381"/>
    <w:rsid w:val="006F6323"/>
    <w:rsid w:val="0070295F"/>
    <w:rsid w:val="007763E7"/>
    <w:rsid w:val="0078790B"/>
    <w:rsid w:val="007B0FE5"/>
    <w:rsid w:val="007C1CE5"/>
    <w:rsid w:val="007C2960"/>
    <w:rsid w:val="007C2A37"/>
    <w:rsid w:val="007C2C73"/>
    <w:rsid w:val="007E467E"/>
    <w:rsid w:val="0082389C"/>
    <w:rsid w:val="00834C3A"/>
    <w:rsid w:val="008352AD"/>
    <w:rsid w:val="00866C95"/>
    <w:rsid w:val="008821CE"/>
    <w:rsid w:val="00891787"/>
    <w:rsid w:val="00892163"/>
    <w:rsid w:val="0089318E"/>
    <w:rsid w:val="008B15DE"/>
    <w:rsid w:val="008F1623"/>
    <w:rsid w:val="00902F24"/>
    <w:rsid w:val="009042DB"/>
    <w:rsid w:val="009366A5"/>
    <w:rsid w:val="00952D47"/>
    <w:rsid w:val="00955CE9"/>
    <w:rsid w:val="009660AB"/>
    <w:rsid w:val="009844AD"/>
    <w:rsid w:val="00993C5A"/>
    <w:rsid w:val="009B0FAA"/>
    <w:rsid w:val="009B43BD"/>
    <w:rsid w:val="009E70D7"/>
    <w:rsid w:val="009E7ECB"/>
    <w:rsid w:val="009F0610"/>
    <w:rsid w:val="00A07D18"/>
    <w:rsid w:val="00A16E60"/>
    <w:rsid w:val="00A624C4"/>
    <w:rsid w:val="00A93991"/>
    <w:rsid w:val="00A95FA3"/>
    <w:rsid w:val="00A97BC0"/>
    <w:rsid w:val="00AA4796"/>
    <w:rsid w:val="00AC1439"/>
    <w:rsid w:val="00AC448A"/>
    <w:rsid w:val="00AC6A12"/>
    <w:rsid w:val="00AD7A3C"/>
    <w:rsid w:val="00B04B36"/>
    <w:rsid w:val="00B161E1"/>
    <w:rsid w:val="00B320D4"/>
    <w:rsid w:val="00B35D73"/>
    <w:rsid w:val="00B45CBD"/>
    <w:rsid w:val="00B6052F"/>
    <w:rsid w:val="00B659EC"/>
    <w:rsid w:val="00BA17A2"/>
    <w:rsid w:val="00BA2E6D"/>
    <w:rsid w:val="00BA2F23"/>
    <w:rsid w:val="00BC5FCD"/>
    <w:rsid w:val="00BD3BC8"/>
    <w:rsid w:val="00BD6790"/>
    <w:rsid w:val="00BE70E0"/>
    <w:rsid w:val="00BF4F47"/>
    <w:rsid w:val="00C4148F"/>
    <w:rsid w:val="00C43894"/>
    <w:rsid w:val="00C475C1"/>
    <w:rsid w:val="00C50762"/>
    <w:rsid w:val="00C77D3C"/>
    <w:rsid w:val="00C951A2"/>
    <w:rsid w:val="00C952B5"/>
    <w:rsid w:val="00CD2698"/>
    <w:rsid w:val="00CD2EF1"/>
    <w:rsid w:val="00CD3434"/>
    <w:rsid w:val="00CE2B15"/>
    <w:rsid w:val="00D00CA5"/>
    <w:rsid w:val="00D140AF"/>
    <w:rsid w:val="00D1543D"/>
    <w:rsid w:val="00D319C4"/>
    <w:rsid w:val="00D51D6F"/>
    <w:rsid w:val="00D6491C"/>
    <w:rsid w:val="00D6714C"/>
    <w:rsid w:val="00D83396"/>
    <w:rsid w:val="00D860AA"/>
    <w:rsid w:val="00DA696F"/>
    <w:rsid w:val="00DC2269"/>
    <w:rsid w:val="00DD52A0"/>
    <w:rsid w:val="00DD6358"/>
    <w:rsid w:val="00DF1DA9"/>
    <w:rsid w:val="00DF6907"/>
    <w:rsid w:val="00E06722"/>
    <w:rsid w:val="00E258D0"/>
    <w:rsid w:val="00E27872"/>
    <w:rsid w:val="00E316F8"/>
    <w:rsid w:val="00E35A65"/>
    <w:rsid w:val="00E451AB"/>
    <w:rsid w:val="00E75C59"/>
    <w:rsid w:val="00EA333D"/>
    <w:rsid w:val="00EB1D1D"/>
    <w:rsid w:val="00EC70E9"/>
    <w:rsid w:val="00F163FD"/>
    <w:rsid w:val="00F20B73"/>
    <w:rsid w:val="00F32600"/>
    <w:rsid w:val="00F372F2"/>
    <w:rsid w:val="00F47209"/>
    <w:rsid w:val="00F50429"/>
    <w:rsid w:val="00F64830"/>
    <w:rsid w:val="00F93F0C"/>
    <w:rsid w:val="00FA165F"/>
    <w:rsid w:val="00FA5C67"/>
    <w:rsid w:val="00FF4E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6710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06734C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4249BE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06734C"/>
    <w:rPr>
      <w:b/>
      <w:bCs/>
      <w:kern w:val="44"/>
      <w:sz w:val="44"/>
      <w:szCs w:val="44"/>
    </w:rPr>
  </w:style>
  <w:style w:type="paragraph" w:styleId="a3">
    <w:name w:val="List Paragraph"/>
    <w:basedOn w:val="a"/>
    <w:uiPriority w:val="34"/>
    <w:qFormat/>
    <w:rsid w:val="0006734C"/>
    <w:pPr>
      <w:ind w:firstLineChars="200" w:firstLine="420"/>
    </w:pPr>
  </w:style>
  <w:style w:type="paragraph" w:styleId="a4">
    <w:name w:val="Document Map"/>
    <w:basedOn w:val="a"/>
    <w:link w:val="Char"/>
    <w:uiPriority w:val="99"/>
    <w:semiHidden/>
    <w:unhideWhenUsed/>
    <w:rsid w:val="0006734C"/>
    <w:rPr>
      <w:rFonts w:ascii="宋体" w:eastAsia="宋体"/>
    </w:rPr>
  </w:style>
  <w:style w:type="character" w:customStyle="1" w:styleId="Char">
    <w:name w:val="文档结构图 Char"/>
    <w:basedOn w:val="a0"/>
    <w:link w:val="a4"/>
    <w:uiPriority w:val="99"/>
    <w:semiHidden/>
    <w:rsid w:val="0006734C"/>
    <w:rPr>
      <w:rFonts w:ascii="宋体" w:eastAsia="宋体"/>
    </w:rPr>
  </w:style>
  <w:style w:type="paragraph" w:styleId="a5">
    <w:name w:val="header"/>
    <w:basedOn w:val="a"/>
    <w:link w:val="Char0"/>
    <w:uiPriority w:val="99"/>
    <w:unhideWhenUsed/>
    <w:rsid w:val="008821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8821CE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8821C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8821CE"/>
    <w:rPr>
      <w:sz w:val="18"/>
      <w:szCs w:val="18"/>
    </w:rPr>
  </w:style>
  <w:style w:type="paragraph" w:styleId="a7">
    <w:name w:val="Title"/>
    <w:basedOn w:val="a"/>
    <w:next w:val="a"/>
    <w:link w:val="Char2"/>
    <w:uiPriority w:val="10"/>
    <w:qFormat/>
    <w:rsid w:val="004249BE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2">
    <w:name w:val="标题 Char"/>
    <w:basedOn w:val="a0"/>
    <w:link w:val="a7"/>
    <w:uiPriority w:val="10"/>
    <w:rsid w:val="004249BE"/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2Char">
    <w:name w:val="标题 2 Char"/>
    <w:basedOn w:val="a0"/>
    <w:link w:val="2"/>
    <w:uiPriority w:val="9"/>
    <w:rsid w:val="004249BE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TOC">
    <w:name w:val="TOC Heading"/>
    <w:basedOn w:val="1"/>
    <w:next w:val="a"/>
    <w:uiPriority w:val="39"/>
    <w:unhideWhenUsed/>
    <w:qFormat/>
    <w:rsid w:val="00605D2A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kern w:val="0"/>
      <w:sz w:val="28"/>
      <w:szCs w:val="28"/>
    </w:rPr>
  </w:style>
  <w:style w:type="paragraph" w:styleId="10">
    <w:name w:val="toc 1"/>
    <w:basedOn w:val="a"/>
    <w:next w:val="a"/>
    <w:autoRedefine/>
    <w:uiPriority w:val="39"/>
    <w:unhideWhenUsed/>
    <w:rsid w:val="00605D2A"/>
    <w:pPr>
      <w:spacing w:before="120"/>
      <w:jc w:val="left"/>
    </w:pPr>
    <w:rPr>
      <w:rFonts w:eastAsiaTheme="minorHAnsi"/>
      <w:b/>
      <w:bCs/>
    </w:rPr>
  </w:style>
  <w:style w:type="paragraph" w:styleId="20">
    <w:name w:val="toc 2"/>
    <w:basedOn w:val="a"/>
    <w:next w:val="a"/>
    <w:autoRedefine/>
    <w:uiPriority w:val="39"/>
    <w:unhideWhenUsed/>
    <w:rsid w:val="003560AE"/>
    <w:pPr>
      <w:tabs>
        <w:tab w:val="left" w:pos="720"/>
        <w:tab w:val="right" w:leader="dot" w:pos="8290"/>
      </w:tabs>
      <w:spacing w:line="360" w:lineRule="auto"/>
      <w:ind w:left="238"/>
      <w:jc w:val="left"/>
    </w:pPr>
    <w:rPr>
      <w:rFonts w:eastAsiaTheme="minorHAnsi"/>
      <w:b/>
      <w:bCs/>
      <w:sz w:val="22"/>
      <w:szCs w:val="22"/>
    </w:rPr>
  </w:style>
  <w:style w:type="paragraph" w:styleId="3">
    <w:name w:val="toc 3"/>
    <w:basedOn w:val="a"/>
    <w:next w:val="a"/>
    <w:autoRedefine/>
    <w:uiPriority w:val="39"/>
    <w:unhideWhenUsed/>
    <w:rsid w:val="00605D2A"/>
    <w:pPr>
      <w:ind w:left="480"/>
      <w:jc w:val="left"/>
    </w:pPr>
    <w:rPr>
      <w:rFonts w:eastAsiaTheme="minorHAnsi"/>
      <w:sz w:val="22"/>
      <w:szCs w:val="22"/>
    </w:rPr>
  </w:style>
  <w:style w:type="paragraph" w:styleId="4">
    <w:name w:val="toc 4"/>
    <w:basedOn w:val="a"/>
    <w:next w:val="a"/>
    <w:autoRedefine/>
    <w:uiPriority w:val="39"/>
    <w:unhideWhenUsed/>
    <w:rsid w:val="00605D2A"/>
    <w:pPr>
      <w:ind w:left="720"/>
      <w:jc w:val="left"/>
    </w:pPr>
    <w:rPr>
      <w:rFonts w:eastAsiaTheme="minorHAnsi"/>
      <w:sz w:val="20"/>
      <w:szCs w:val="20"/>
    </w:rPr>
  </w:style>
  <w:style w:type="paragraph" w:styleId="5">
    <w:name w:val="toc 5"/>
    <w:basedOn w:val="a"/>
    <w:next w:val="a"/>
    <w:autoRedefine/>
    <w:uiPriority w:val="39"/>
    <w:unhideWhenUsed/>
    <w:rsid w:val="00605D2A"/>
    <w:pPr>
      <w:ind w:left="960"/>
      <w:jc w:val="left"/>
    </w:pPr>
    <w:rPr>
      <w:rFonts w:eastAsiaTheme="minorHAnsi"/>
      <w:sz w:val="20"/>
      <w:szCs w:val="20"/>
    </w:rPr>
  </w:style>
  <w:style w:type="paragraph" w:styleId="6">
    <w:name w:val="toc 6"/>
    <w:basedOn w:val="a"/>
    <w:next w:val="a"/>
    <w:autoRedefine/>
    <w:uiPriority w:val="39"/>
    <w:unhideWhenUsed/>
    <w:rsid w:val="00605D2A"/>
    <w:pPr>
      <w:ind w:left="1200"/>
      <w:jc w:val="left"/>
    </w:pPr>
    <w:rPr>
      <w:rFonts w:eastAsiaTheme="minorHAnsi"/>
      <w:sz w:val="20"/>
      <w:szCs w:val="20"/>
    </w:rPr>
  </w:style>
  <w:style w:type="paragraph" w:styleId="7">
    <w:name w:val="toc 7"/>
    <w:basedOn w:val="a"/>
    <w:next w:val="a"/>
    <w:autoRedefine/>
    <w:uiPriority w:val="39"/>
    <w:unhideWhenUsed/>
    <w:rsid w:val="00605D2A"/>
    <w:pPr>
      <w:ind w:left="1440"/>
      <w:jc w:val="left"/>
    </w:pPr>
    <w:rPr>
      <w:rFonts w:eastAsiaTheme="minorHAnsi"/>
      <w:sz w:val="20"/>
      <w:szCs w:val="20"/>
    </w:rPr>
  </w:style>
  <w:style w:type="paragraph" w:styleId="8">
    <w:name w:val="toc 8"/>
    <w:basedOn w:val="a"/>
    <w:next w:val="a"/>
    <w:autoRedefine/>
    <w:uiPriority w:val="39"/>
    <w:unhideWhenUsed/>
    <w:rsid w:val="00605D2A"/>
    <w:pPr>
      <w:ind w:left="1680"/>
      <w:jc w:val="left"/>
    </w:pPr>
    <w:rPr>
      <w:rFonts w:eastAsiaTheme="minorHAnsi"/>
      <w:sz w:val="20"/>
      <w:szCs w:val="20"/>
    </w:rPr>
  </w:style>
  <w:style w:type="paragraph" w:styleId="9">
    <w:name w:val="toc 9"/>
    <w:basedOn w:val="a"/>
    <w:next w:val="a"/>
    <w:autoRedefine/>
    <w:uiPriority w:val="39"/>
    <w:unhideWhenUsed/>
    <w:rsid w:val="00605D2A"/>
    <w:pPr>
      <w:ind w:left="1920"/>
      <w:jc w:val="left"/>
    </w:pPr>
    <w:rPr>
      <w:rFonts w:eastAsiaTheme="minorHAnsi"/>
      <w:sz w:val="20"/>
      <w:szCs w:val="20"/>
    </w:rPr>
  </w:style>
  <w:style w:type="paragraph" w:styleId="a8">
    <w:name w:val="Revision"/>
    <w:hidden/>
    <w:uiPriority w:val="99"/>
    <w:semiHidden/>
    <w:rsid w:val="00100A09"/>
  </w:style>
  <w:style w:type="character" w:styleId="a9">
    <w:name w:val="page number"/>
    <w:basedOn w:val="a0"/>
    <w:uiPriority w:val="99"/>
    <w:semiHidden/>
    <w:unhideWhenUsed/>
    <w:rsid w:val="00955CE9"/>
  </w:style>
  <w:style w:type="paragraph" w:styleId="aa">
    <w:name w:val="Balloon Text"/>
    <w:basedOn w:val="a"/>
    <w:link w:val="Char3"/>
    <w:uiPriority w:val="99"/>
    <w:semiHidden/>
    <w:unhideWhenUsed/>
    <w:rsid w:val="00A16E60"/>
    <w:rPr>
      <w:sz w:val="18"/>
      <w:szCs w:val="18"/>
    </w:rPr>
  </w:style>
  <w:style w:type="character" w:customStyle="1" w:styleId="Char3">
    <w:name w:val="批注框文本 Char"/>
    <w:basedOn w:val="a0"/>
    <w:link w:val="aa"/>
    <w:uiPriority w:val="99"/>
    <w:semiHidden/>
    <w:rsid w:val="00A16E60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60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tiff"/><Relationship Id="rId18" Type="http://schemas.openxmlformats.org/officeDocument/2006/relationships/image" Target="media/image11.tiff"/><Relationship Id="rId26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image" Target="media/image14.tiff"/><Relationship Id="rId7" Type="http://schemas.openxmlformats.org/officeDocument/2006/relationships/endnotes" Target="endnotes.xml"/><Relationship Id="rId12" Type="http://schemas.openxmlformats.org/officeDocument/2006/relationships/image" Target="media/image5.tiff"/><Relationship Id="rId17" Type="http://schemas.openxmlformats.org/officeDocument/2006/relationships/image" Target="media/image10.tiff"/><Relationship Id="rId25" Type="http://schemas.openxmlformats.org/officeDocument/2006/relationships/image" Target="media/image18.tiff"/><Relationship Id="rId2" Type="http://schemas.openxmlformats.org/officeDocument/2006/relationships/numbering" Target="numbering.xml"/><Relationship Id="rId16" Type="http://schemas.openxmlformats.org/officeDocument/2006/relationships/image" Target="media/image9.tiff"/><Relationship Id="rId20" Type="http://schemas.openxmlformats.org/officeDocument/2006/relationships/image" Target="media/image13.tiff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tiff"/><Relationship Id="rId24" Type="http://schemas.openxmlformats.org/officeDocument/2006/relationships/image" Target="media/image17.tiff"/><Relationship Id="rId5" Type="http://schemas.openxmlformats.org/officeDocument/2006/relationships/webSettings" Target="webSettings.xml"/><Relationship Id="rId15" Type="http://schemas.openxmlformats.org/officeDocument/2006/relationships/image" Target="media/image8.tiff"/><Relationship Id="rId23" Type="http://schemas.openxmlformats.org/officeDocument/2006/relationships/image" Target="media/image16.tiff"/><Relationship Id="rId28" Type="http://schemas.openxmlformats.org/officeDocument/2006/relationships/footer" Target="footer2.xml"/><Relationship Id="rId10" Type="http://schemas.openxmlformats.org/officeDocument/2006/relationships/image" Target="media/image3.tiff"/><Relationship Id="rId19" Type="http://schemas.openxmlformats.org/officeDocument/2006/relationships/image" Target="media/image12.tiff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tiff"/><Relationship Id="rId22" Type="http://schemas.openxmlformats.org/officeDocument/2006/relationships/image" Target="media/image15.png"/><Relationship Id="rId27" Type="http://schemas.openxmlformats.org/officeDocument/2006/relationships/footer" Target="footer1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C8F32368-9601-47D5-ABC7-C6EBD022F7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8</Pages>
  <Words>101</Words>
  <Characters>579</Characters>
  <Application>Microsoft Office Word</Application>
  <DocSecurity>0</DocSecurity>
  <Lines>4</Lines>
  <Paragraphs>1</Paragraphs>
  <ScaleCrop>false</ScaleCrop>
  <HeadingPairs>
    <vt:vector size="2" baseType="variant">
      <vt:variant>
        <vt:lpstr>Headings</vt:lpstr>
      </vt:variant>
      <vt:variant>
        <vt:i4>5</vt:i4>
      </vt:variant>
    </vt:vector>
  </HeadingPairs>
  <TitlesOfParts>
    <vt:vector size="5" baseType="lpstr">
      <vt:lpstr>    新建招标项目</vt:lpstr>
      <vt:lpstr>    发起采购</vt:lpstr>
      <vt:lpstr>    比价大厅</vt:lpstr>
      <vt:lpstr>    中标通知书</vt:lpstr>
      <vt:lpstr>    合同签订阶段</vt:lpstr>
    </vt:vector>
  </TitlesOfParts>
  <Company/>
  <LinksUpToDate>false</LinksUpToDate>
  <CharactersWithSpaces>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未来</dc:creator>
  <cp:keywords/>
  <dc:description/>
  <cp:lastModifiedBy>Administrator</cp:lastModifiedBy>
  <cp:revision>10</cp:revision>
  <dcterms:created xsi:type="dcterms:W3CDTF">2017-12-27T08:08:00Z</dcterms:created>
  <dcterms:modified xsi:type="dcterms:W3CDTF">2018-01-01T15:53:00Z</dcterms:modified>
</cp:coreProperties>
</file>