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Default Extension="tiff" ContentType="image/tif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593E" w:rsidRDefault="00BD593E">
      <w:pPr>
        <w:rPr>
          <w:b/>
          <w:sz w:val="40"/>
        </w:rPr>
      </w:pPr>
    </w:p>
    <w:p w:rsidR="00BD593E" w:rsidRDefault="00BD593E">
      <w:pPr>
        <w:jc w:val="center"/>
        <w:rPr>
          <w:b/>
          <w:sz w:val="40"/>
        </w:rPr>
      </w:pPr>
      <w:bookmarkStart w:id="0" w:name="_Ref499654141"/>
      <w:bookmarkEnd w:id="0"/>
    </w:p>
    <w:p w:rsidR="00BD593E" w:rsidRDefault="0076602A">
      <w:pPr>
        <w:jc w:val="center"/>
        <w:rPr>
          <w:b/>
          <w:sz w:val="40"/>
        </w:rPr>
      </w:pPr>
      <w:r>
        <w:rPr>
          <w:rFonts w:eastAsia="宋体" w:hint="eastAsia"/>
          <w:b/>
          <w:sz w:val="40"/>
        </w:rPr>
        <w:t>中国水务</w:t>
      </w:r>
      <w:r>
        <w:rPr>
          <w:rFonts w:hint="eastAsia"/>
          <w:b/>
          <w:sz w:val="40"/>
        </w:rPr>
        <w:t>集团电子招采平台</w:t>
      </w:r>
    </w:p>
    <w:p w:rsidR="00BD593E" w:rsidRDefault="004D5607">
      <w:pPr>
        <w:jc w:val="center"/>
        <w:rPr>
          <w:b/>
          <w:sz w:val="40"/>
        </w:rPr>
      </w:pPr>
      <w:r>
        <w:rPr>
          <w:rFonts w:hint="eastAsia"/>
          <w:b/>
          <w:sz w:val="40"/>
        </w:rPr>
        <w:t>采购人</w:t>
      </w:r>
      <w:r w:rsidR="00335A1D">
        <w:rPr>
          <w:rFonts w:hint="eastAsia"/>
          <w:b/>
          <w:sz w:val="40"/>
        </w:rPr>
        <w:t>【</w:t>
      </w:r>
      <w:r>
        <w:rPr>
          <w:rFonts w:hint="eastAsia"/>
          <w:b/>
          <w:sz w:val="40"/>
        </w:rPr>
        <w:t>招标</w:t>
      </w:r>
      <w:r w:rsidR="00335A1D">
        <w:rPr>
          <w:rFonts w:hint="eastAsia"/>
          <w:b/>
          <w:sz w:val="40"/>
        </w:rPr>
        <w:t>】</w:t>
      </w:r>
      <w:r w:rsidR="0076602A">
        <w:rPr>
          <w:rFonts w:hint="eastAsia"/>
          <w:b/>
          <w:sz w:val="40"/>
        </w:rPr>
        <w:t>指南</w:t>
      </w:r>
    </w:p>
    <w:p w:rsidR="00BD593E" w:rsidRDefault="00BD593E">
      <w:pPr>
        <w:jc w:val="center"/>
        <w:rPr>
          <w:b/>
          <w:sz w:val="40"/>
        </w:rPr>
      </w:pPr>
    </w:p>
    <w:p w:rsidR="00BD593E" w:rsidRDefault="00BD593E">
      <w:pPr>
        <w:jc w:val="center"/>
        <w:rPr>
          <w:b/>
          <w:sz w:val="40"/>
        </w:rPr>
      </w:pPr>
    </w:p>
    <w:p w:rsidR="00BD593E" w:rsidRDefault="00BD593E">
      <w:pPr>
        <w:jc w:val="center"/>
        <w:rPr>
          <w:b/>
          <w:sz w:val="40"/>
        </w:rPr>
      </w:pPr>
    </w:p>
    <w:p w:rsidR="00BD593E" w:rsidRDefault="00BD593E">
      <w:pPr>
        <w:jc w:val="center"/>
        <w:rPr>
          <w:b/>
          <w:sz w:val="40"/>
        </w:rPr>
      </w:pPr>
    </w:p>
    <w:p w:rsidR="00BD593E" w:rsidRDefault="00BD593E">
      <w:pPr>
        <w:jc w:val="center"/>
        <w:rPr>
          <w:b/>
          <w:sz w:val="40"/>
        </w:rPr>
      </w:pPr>
    </w:p>
    <w:p w:rsidR="00BD593E" w:rsidRDefault="00BD593E">
      <w:pPr>
        <w:jc w:val="center"/>
        <w:rPr>
          <w:b/>
          <w:sz w:val="40"/>
        </w:rPr>
      </w:pPr>
    </w:p>
    <w:p w:rsidR="00BD593E" w:rsidRDefault="00BD593E">
      <w:pPr>
        <w:jc w:val="center"/>
        <w:rPr>
          <w:b/>
          <w:sz w:val="40"/>
        </w:rPr>
      </w:pPr>
    </w:p>
    <w:p w:rsidR="00BD593E" w:rsidRDefault="00BD593E">
      <w:pPr>
        <w:jc w:val="center"/>
        <w:rPr>
          <w:b/>
          <w:sz w:val="40"/>
        </w:rPr>
      </w:pPr>
    </w:p>
    <w:p w:rsidR="00BD593E" w:rsidRDefault="00BD593E">
      <w:pPr>
        <w:rPr>
          <w:b/>
          <w:sz w:val="40"/>
        </w:rPr>
      </w:pPr>
    </w:p>
    <w:p w:rsidR="00BD593E" w:rsidRDefault="0076602A">
      <w:pPr>
        <w:jc w:val="center"/>
        <w:rPr>
          <w:b/>
          <w:sz w:val="32"/>
        </w:rPr>
      </w:pPr>
      <w:r>
        <w:rPr>
          <w:rFonts w:hint="eastAsia"/>
          <w:b/>
          <w:sz w:val="32"/>
        </w:rPr>
        <w:t>2017年12月</w:t>
      </w:r>
    </w:p>
    <w:p w:rsidR="00BD593E" w:rsidRDefault="0076602A">
      <w:pPr>
        <w:jc w:val="center"/>
        <w:rPr>
          <w:b/>
          <w:sz w:val="32"/>
        </w:rPr>
      </w:pPr>
      <w:r>
        <w:rPr>
          <w:rFonts w:hint="eastAsia"/>
          <w:b/>
          <w:sz w:val="32"/>
        </w:rPr>
        <w:t>客户成功部</w:t>
      </w:r>
    </w:p>
    <w:p w:rsidR="00BD593E" w:rsidRDefault="00BD593E">
      <w:pPr>
        <w:jc w:val="center"/>
        <w:rPr>
          <w:b/>
          <w:sz w:val="32"/>
        </w:rPr>
      </w:pPr>
    </w:p>
    <w:p w:rsidR="00BD593E" w:rsidRDefault="00BD593E">
      <w:pPr>
        <w:jc w:val="center"/>
        <w:rPr>
          <w:b/>
          <w:sz w:val="32"/>
        </w:rPr>
      </w:pPr>
    </w:p>
    <w:p w:rsidR="00BD593E" w:rsidRDefault="0076602A">
      <w:pPr>
        <w:jc w:val="center"/>
        <w:rPr>
          <w:b/>
          <w:sz w:val="32"/>
        </w:rPr>
      </w:pPr>
      <w:r>
        <w:rPr>
          <w:rFonts w:hint="eastAsia"/>
          <w:b/>
          <w:sz w:val="32"/>
        </w:rPr>
        <w:t>目 录</w:t>
      </w:r>
    </w:p>
    <w:p w:rsidR="00BD593E" w:rsidRDefault="00BD593E">
      <w:pPr>
        <w:spacing w:line="360" w:lineRule="auto"/>
        <w:jc w:val="center"/>
        <w:rPr>
          <w:b/>
          <w:sz w:val="32"/>
        </w:rPr>
      </w:pPr>
    </w:p>
    <w:p w:rsidR="00335A1D" w:rsidRDefault="007D6214">
      <w:pPr>
        <w:pStyle w:val="10"/>
        <w:tabs>
          <w:tab w:val="left" w:pos="960"/>
          <w:tab w:val="right" w:leader="dot" w:pos="8290"/>
        </w:tabs>
        <w:rPr>
          <w:rFonts w:eastAsiaTheme="minorEastAsia"/>
          <w:b w:val="0"/>
          <w:bCs w:val="0"/>
          <w:noProof/>
        </w:rPr>
      </w:pPr>
      <w:r w:rsidRPr="007D6214">
        <w:rPr>
          <w:b w:val="0"/>
          <w:bCs w:val="0"/>
          <w:sz w:val="22"/>
          <w:szCs w:val="22"/>
        </w:rPr>
        <w:fldChar w:fldCharType="begin"/>
      </w:r>
      <w:r w:rsidR="0076602A">
        <w:instrText xml:space="preserve"> TOC \o "1-3" </w:instrText>
      </w:r>
      <w:r w:rsidRPr="007D6214">
        <w:rPr>
          <w:b w:val="0"/>
          <w:bCs w:val="0"/>
          <w:sz w:val="22"/>
          <w:szCs w:val="22"/>
        </w:rPr>
        <w:fldChar w:fldCharType="separate"/>
      </w:r>
      <w:r w:rsidR="00335A1D" w:rsidRPr="001C3A80">
        <w:rPr>
          <w:rFonts w:ascii="宋体" w:eastAsia="宋体" w:hAnsi="宋体"/>
          <w:noProof/>
        </w:rPr>
        <w:t>一、</w:t>
      </w:r>
      <w:r w:rsidR="00335A1D">
        <w:rPr>
          <w:rFonts w:eastAsiaTheme="minorEastAsia"/>
          <w:b w:val="0"/>
          <w:bCs w:val="0"/>
          <w:noProof/>
        </w:rPr>
        <w:tab/>
      </w:r>
      <w:r w:rsidR="00335A1D">
        <w:rPr>
          <w:noProof/>
        </w:rPr>
        <w:t>创立项目阶段</w:t>
      </w:r>
      <w:r w:rsidR="00335A1D">
        <w:rPr>
          <w:noProof/>
        </w:rPr>
        <w:tab/>
      </w:r>
      <w:r>
        <w:rPr>
          <w:noProof/>
        </w:rPr>
        <w:fldChar w:fldCharType="begin"/>
      </w:r>
      <w:r w:rsidR="00335A1D">
        <w:rPr>
          <w:noProof/>
        </w:rPr>
        <w:instrText xml:space="preserve"> PAGEREF _Toc502241725 \h </w:instrText>
      </w:r>
      <w:r>
        <w:rPr>
          <w:noProof/>
        </w:rPr>
      </w:r>
      <w:r>
        <w:rPr>
          <w:noProof/>
        </w:rPr>
        <w:fldChar w:fldCharType="separate"/>
      </w:r>
      <w:r w:rsidR="00335A1D">
        <w:rPr>
          <w:noProof/>
        </w:rPr>
        <w:t>3</w:t>
      </w:r>
      <w:r>
        <w:rPr>
          <w:noProof/>
        </w:rPr>
        <w:fldChar w:fldCharType="end"/>
      </w:r>
    </w:p>
    <w:p w:rsidR="00335A1D" w:rsidRDefault="00335A1D">
      <w:pPr>
        <w:pStyle w:val="30"/>
        <w:rPr>
          <w:rFonts w:eastAsiaTheme="minorEastAsia"/>
          <w:noProof/>
          <w:sz w:val="24"/>
          <w:szCs w:val="24"/>
        </w:rPr>
      </w:pPr>
      <w:r>
        <w:rPr>
          <w:noProof/>
        </w:rPr>
        <w:t>1.</w:t>
      </w:r>
      <w:r>
        <w:rPr>
          <w:rFonts w:eastAsiaTheme="minorEastAsia"/>
          <w:noProof/>
          <w:sz w:val="24"/>
          <w:szCs w:val="24"/>
        </w:rPr>
        <w:tab/>
      </w:r>
      <w:r>
        <w:rPr>
          <w:noProof/>
        </w:rPr>
        <w:t>登录信息</w:t>
      </w:r>
      <w:r>
        <w:rPr>
          <w:noProof/>
        </w:rPr>
        <w:tab/>
      </w:r>
      <w:r w:rsidR="007D6214">
        <w:rPr>
          <w:noProof/>
        </w:rPr>
        <w:fldChar w:fldCharType="begin"/>
      </w:r>
      <w:r>
        <w:rPr>
          <w:noProof/>
        </w:rPr>
        <w:instrText xml:space="preserve"> PAGEREF _Toc502241726 \h </w:instrText>
      </w:r>
      <w:r w:rsidR="007D6214">
        <w:rPr>
          <w:noProof/>
        </w:rPr>
      </w:r>
      <w:r w:rsidR="007D6214">
        <w:rPr>
          <w:noProof/>
        </w:rPr>
        <w:fldChar w:fldCharType="separate"/>
      </w:r>
      <w:r>
        <w:rPr>
          <w:noProof/>
        </w:rPr>
        <w:t>3</w:t>
      </w:r>
      <w:r w:rsidR="007D6214">
        <w:rPr>
          <w:noProof/>
        </w:rPr>
        <w:fldChar w:fldCharType="end"/>
      </w:r>
    </w:p>
    <w:p w:rsidR="00335A1D" w:rsidRDefault="00335A1D">
      <w:pPr>
        <w:pStyle w:val="30"/>
        <w:rPr>
          <w:rFonts w:eastAsiaTheme="minorEastAsia"/>
          <w:noProof/>
          <w:sz w:val="24"/>
          <w:szCs w:val="24"/>
        </w:rPr>
      </w:pPr>
      <w:r>
        <w:rPr>
          <w:noProof/>
        </w:rPr>
        <w:t>2.</w:t>
      </w:r>
      <w:r>
        <w:rPr>
          <w:rFonts w:eastAsiaTheme="minorEastAsia"/>
          <w:noProof/>
          <w:sz w:val="24"/>
          <w:szCs w:val="24"/>
        </w:rPr>
        <w:tab/>
      </w:r>
      <w:r>
        <w:rPr>
          <w:noProof/>
        </w:rPr>
        <w:t>招标项目管理</w:t>
      </w:r>
      <w:r>
        <w:rPr>
          <w:noProof/>
        </w:rPr>
        <w:tab/>
      </w:r>
      <w:r w:rsidR="007D6214">
        <w:rPr>
          <w:noProof/>
        </w:rPr>
        <w:fldChar w:fldCharType="begin"/>
      </w:r>
      <w:r>
        <w:rPr>
          <w:noProof/>
        </w:rPr>
        <w:instrText xml:space="preserve"> PAGEREF _Toc502241727 \h </w:instrText>
      </w:r>
      <w:r w:rsidR="007D6214">
        <w:rPr>
          <w:noProof/>
        </w:rPr>
      </w:r>
      <w:r w:rsidR="007D6214">
        <w:rPr>
          <w:noProof/>
        </w:rPr>
        <w:fldChar w:fldCharType="separate"/>
      </w:r>
      <w:r>
        <w:rPr>
          <w:noProof/>
        </w:rPr>
        <w:t>3</w:t>
      </w:r>
      <w:r w:rsidR="007D6214">
        <w:rPr>
          <w:noProof/>
        </w:rPr>
        <w:fldChar w:fldCharType="end"/>
      </w:r>
    </w:p>
    <w:p w:rsidR="00335A1D" w:rsidRDefault="00335A1D">
      <w:pPr>
        <w:pStyle w:val="10"/>
        <w:tabs>
          <w:tab w:val="left" w:pos="960"/>
          <w:tab w:val="right" w:leader="dot" w:pos="8290"/>
        </w:tabs>
        <w:rPr>
          <w:rFonts w:eastAsiaTheme="minorEastAsia"/>
          <w:b w:val="0"/>
          <w:bCs w:val="0"/>
          <w:noProof/>
        </w:rPr>
      </w:pPr>
      <w:r w:rsidRPr="001C3A80">
        <w:rPr>
          <w:rFonts w:ascii="宋体" w:eastAsia="宋体" w:hAnsi="宋体"/>
          <w:noProof/>
        </w:rPr>
        <w:t>二、</w:t>
      </w:r>
      <w:r>
        <w:rPr>
          <w:rFonts w:eastAsiaTheme="minorEastAsia"/>
          <w:b w:val="0"/>
          <w:bCs w:val="0"/>
          <w:noProof/>
        </w:rPr>
        <w:tab/>
      </w:r>
      <w:r>
        <w:rPr>
          <w:noProof/>
        </w:rPr>
        <w:t>约标阶段</w:t>
      </w:r>
      <w:r>
        <w:rPr>
          <w:noProof/>
        </w:rPr>
        <w:tab/>
      </w:r>
      <w:r w:rsidR="007D6214">
        <w:rPr>
          <w:noProof/>
        </w:rPr>
        <w:fldChar w:fldCharType="begin"/>
      </w:r>
      <w:r>
        <w:rPr>
          <w:noProof/>
        </w:rPr>
        <w:instrText xml:space="preserve"> PAGEREF _Toc502241728 \h </w:instrText>
      </w:r>
      <w:r w:rsidR="007D6214">
        <w:rPr>
          <w:noProof/>
        </w:rPr>
      </w:r>
      <w:r w:rsidR="007D6214">
        <w:rPr>
          <w:noProof/>
        </w:rPr>
        <w:fldChar w:fldCharType="separate"/>
      </w:r>
      <w:r>
        <w:rPr>
          <w:noProof/>
        </w:rPr>
        <w:t>6</w:t>
      </w:r>
      <w:r w:rsidR="007D6214">
        <w:rPr>
          <w:noProof/>
        </w:rPr>
        <w:fldChar w:fldCharType="end"/>
      </w:r>
    </w:p>
    <w:p w:rsidR="00335A1D" w:rsidRDefault="00335A1D">
      <w:pPr>
        <w:pStyle w:val="30"/>
        <w:rPr>
          <w:rFonts w:eastAsiaTheme="minorEastAsia"/>
          <w:noProof/>
          <w:sz w:val="24"/>
          <w:szCs w:val="24"/>
        </w:rPr>
      </w:pPr>
      <w:r>
        <w:rPr>
          <w:noProof/>
        </w:rPr>
        <w:t>1.</w:t>
      </w:r>
      <w:r>
        <w:rPr>
          <w:rFonts w:eastAsiaTheme="minorEastAsia"/>
          <w:noProof/>
          <w:sz w:val="24"/>
          <w:szCs w:val="24"/>
        </w:rPr>
        <w:tab/>
      </w:r>
      <w:r>
        <w:rPr>
          <w:noProof/>
        </w:rPr>
        <w:t>招标任务</w:t>
      </w:r>
      <w:r>
        <w:rPr>
          <w:noProof/>
        </w:rPr>
        <w:tab/>
      </w:r>
      <w:r w:rsidR="007D6214">
        <w:rPr>
          <w:noProof/>
        </w:rPr>
        <w:fldChar w:fldCharType="begin"/>
      </w:r>
      <w:r>
        <w:rPr>
          <w:noProof/>
        </w:rPr>
        <w:instrText xml:space="preserve"> PAGEREF _Toc502241729 \h </w:instrText>
      </w:r>
      <w:r w:rsidR="007D6214">
        <w:rPr>
          <w:noProof/>
        </w:rPr>
      </w:r>
      <w:r w:rsidR="007D6214">
        <w:rPr>
          <w:noProof/>
        </w:rPr>
        <w:fldChar w:fldCharType="separate"/>
      </w:r>
      <w:r>
        <w:rPr>
          <w:noProof/>
        </w:rPr>
        <w:t>6</w:t>
      </w:r>
      <w:r w:rsidR="007D6214">
        <w:rPr>
          <w:noProof/>
        </w:rPr>
        <w:fldChar w:fldCharType="end"/>
      </w:r>
    </w:p>
    <w:p w:rsidR="00335A1D" w:rsidRDefault="00335A1D">
      <w:pPr>
        <w:pStyle w:val="30"/>
        <w:rPr>
          <w:rFonts w:eastAsiaTheme="minorEastAsia"/>
          <w:noProof/>
          <w:sz w:val="24"/>
          <w:szCs w:val="24"/>
        </w:rPr>
      </w:pPr>
      <w:r>
        <w:rPr>
          <w:noProof/>
        </w:rPr>
        <w:t>2.</w:t>
      </w:r>
      <w:r>
        <w:rPr>
          <w:rFonts w:eastAsiaTheme="minorEastAsia"/>
          <w:noProof/>
          <w:sz w:val="24"/>
          <w:szCs w:val="24"/>
        </w:rPr>
        <w:tab/>
      </w:r>
      <w:r>
        <w:rPr>
          <w:noProof/>
        </w:rPr>
        <w:t>审核</w:t>
      </w:r>
      <w:r>
        <w:rPr>
          <w:noProof/>
        </w:rPr>
        <w:tab/>
      </w:r>
      <w:r w:rsidR="007D6214">
        <w:rPr>
          <w:noProof/>
        </w:rPr>
        <w:fldChar w:fldCharType="begin"/>
      </w:r>
      <w:r>
        <w:rPr>
          <w:noProof/>
        </w:rPr>
        <w:instrText xml:space="preserve"> PAGEREF _Toc502241730 \h </w:instrText>
      </w:r>
      <w:r w:rsidR="007D6214">
        <w:rPr>
          <w:noProof/>
        </w:rPr>
      </w:r>
      <w:r w:rsidR="007D6214">
        <w:rPr>
          <w:noProof/>
        </w:rPr>
        <w:fldChar w:fldCharType="separate"/>
      </w:r>
      <w:r>
        <w:rPr>
          <w:noProof/>
        </w:rPr>
        <w:t>7</w:t>
      </w:r>
      <w:r w:rsidR="007D6214">
        <w:rPr>
          <w:noProof/>
        </w:rPr>
        <w:fldChar w:fldCharType="end"/>
      </w:r>
    </w:p>
    <w:p w:rsidR="00335A1D" w:rsidRDefault="00335A1D">
      <w:pPr>
        <w:pStyle w:val="30"/>
        <w:rPr>
          <w:rFonts w:eastAsiaTheme="minorEastAsia"/>
          <w:noProof/>
          <w:sz w:val="24"/>
          <w:szCs w:val="24"/>
        </w:rPr>
      </w:pPr>
      <w:r>
        <w:rPr>
          <w:noProof/>
        </w:rPr>
        <w:t>3.</w:t>
      </w:r>
      <w:r>
        <w:rPr>
          <w:rFonts w:eastAsiaTheme="minorEastAsia"/>
          <w:noProof/>
          <w:sz w:val="24"/>
          <w:szCs w:val="24"/>
        </w:rPr>
        <w:tab/>
      </w:r>
      <w:r>
        <w:rPr>
          <w:noProof/>
        </w:rPr>
        <w:t>报名管理</w:t>
      </w:r>
      <w:r>
        <w:rPr>
          <w:noProof/>
        </w:rPr>
        <w:tab/>
      </w:r>
      <w:r w:rsidR="007D6214">
        <w:rPr>
          <w:noProof/>
        </w:rPr>
        <w:fldChar w:fldCharType="begin"/>
      </w:r>
      <w:r>
        <w:rPr>
          <w:noProof/>
        </w:rPr>
        <w:instrText xml:space="preserve"> PAGEREF _Toc502241731 \h </w:instrText>
      </w:r>
      <w:r w:rsidR="007D6214">
        <w:rPr>
          <w:noProof/>
        </w:rPr>
      </w:r>
      <w:r w:rsidR="007D6214">
        <w:rPr>
          <w:noProof/>
        </w:rPr>
        <w:fldChar w:fldCharType="separate"/>
      </w:r>
      <w:r>
        <w:rPr>
          <w:noProof/>
        </w:rPr>
        <w:t>8</w:t>
      </w:r>
      <w:r w:rsidR="007D6214">
        <w:rPr>
          <w:noProof/>
        </w:rPr>
        <w:fldChar w:fldCharType="end"/>
      </w:r>
    </w:p>
    <w:p w:rsidR="00335A1D" w:rsidRDefault="00335A1D">
      <w:pPr>
        <w:pStyle w:val="30"/>
        <w:rPr>
          <w:rFonts w:eastAsiaTheme="minorEastAsia"/>
          <w:noProof/>
          <w:sz w:val="24"/>
          <w:szCs w:val="24"/>
        </w:rPr>
      </w:pPr>
      <w:r>
        <w:rPr>
          <w:noProof/>
        </w:rPr>
        <w:t>4.</w:t>
      </w:r>
      <w:r>
        <w:rPr>
          <w:rFonts w:eastAsiaTheme="minorEastAsia"/>
          <w:noProof/>
          <w:sz w:val="24"/>
          <w:szCs w:val="24"/>
        </w:rPr>
        <w:tab/>
      </w:r>
      <w:r>
        <w:rPr>
          <w:noProof/>
        </w:rPr>
        <w:t>公开招标与邀请招标区别</w:t>
      </w:r>
      <w:r>
        <w:rPr>
          <w:noProof/>
        </w:rPr>
        <w:tab/>
      </w:r>
      <w:r w:rsidR="007D6214">
        <w:rPr>
          <w:noProof/>
        </w:rPr>
        <w:fldChar w:fldCharType="begin"/>
      </w:r>
      <w:r>
        <w:rPr>
          <w:noProof/>
        </w:rPr>
        <w:instrText xml:space="preserve"> PAGEREF _Toc502241732 \h </w:instrText>
      </w:r>
      <w:r w:rsidR="007D6214">
        <w:rPr>
          <w:noProof/>
        </w:rPr>
      </w:r>
      <w:r w:rsidR="007D6214">
        <w:rPr>
          <w:noProof/>
        </w:rPr>
        <w:fldChar w:fldCharType="separate"/>
      </w:r>
      <w:r>
        <w:rPr>
          <w:noProof/>
        </w:rPr>
        <w:t>9</w:t>
      </w:r>
      <w:r w:rsidR="007D6214">
        <w:rPr>
          <w:noProof/>
        </w:rPr>
        <w:fldChar w:fldCharType="end"/>
      </w:r>
    </w:p>
    <w:p w:rsidR="00335A1D" w:rsidRDefault="00335A1D">
      <w:pPr>
        <w:pStyle w:val="10"/>
        <w:tabs>
          <w:tab w:val="left" w:pos="960"/>
          <w:tab w:val="right" w:leader="dot" w:pos="8290"/>
        </w:tabs>
        <w:rPr>
          <w:rFonts w:eastAsiaTheme="minorEastAsia"/>
          <w:b w:val="0"/>
          <w:bCs w:val="0"/>
          <w:noProof/>
        </w:rPr>
      </w:pPr>
      <w:r w:rsidRPr="001C3A80">
        <w:rPr>
          <w:rFonts w:ascii="宋体" w:eastAsia="宋体" w:hAnsi="宋体"/>
          <w:noProof/>
        </w:rPr>
        <w:t>三、</w:t>
      </w:r>
      <w:r>
        <w:rPr>
          <w:rFonts w:eastAsiaTheme="minorEastAsia"/>
          <w:b w:val="0"/>
          <w:bCs w:val="0"/>
          <w:noProof/>
        </w:rPr>
        <w:tab/>
      </w:r>
      <w:r>
        <w:rPr>
          <w:noProof/>
        </w:rPr>
        <w:t>发标阶段</w:t>
      </w:r>
      <w:r>
        <w:rPr>
          <w:noProof/>
        </w:rPr>
        <w:tab/>
      </w:r>
      <w:r w:rsidR="007D6214">
        <w:rPr>
          <w:noProof/>
        </w:rPr>
        <w:fldChar w:fldCharType="begin"/>
      </w:r>
      <w:r>
        <w:rPr>
          <w:noProof/>
        </w:rPr>
        <w:instrText xml:space="preserve"> PAGEREF _Toc502241733 \h </w:instrText>
      </w:r>
      <w:r w:rsidR="007D6214">
        <w:rPr>
          <w:noProof/>
        </w:rPr>
      </w:r>
      <w:r w:rsidR="007D6214">
        <w:rPr>
          <w:noProof/>
        </w:rPr>
        <w:fldChar w:fldCharType="separate"/>
      </w:r>
      <w:r>
        <w:rPr>
          <w:noProof/>
        </w:rPr>
        <w:t>10</w:t>
      </w:r>
      <w:r w:rsidR="007D6214">
        <w:rPr>
          <w:noProof/>
        </w:rPr>
        <w:fldChar w:fldCharType="end"/>
      </w:r>
    </w:p>
    <w:p w:rsidR="00335A1D" w:rsidRDefault="00335A1D">
      <w:pPr>
        <w:pStyle w:val="30"/>
        <w:rPr>
          <w:rFonts w:eastAsiaTheme="minorEastAsia"/>
          <w:noProof/>
          <w:sz w:val="24"/>
          <w:szCs w:val="24"/>
        </w:rPr>
      </w:pPr>
      <w:r>
        <w:rPr>
          <w:noProof/>
        </w:rPr>
        <w:t>1.</w:t>
      </w:r>
      <w:r>
        <w:rPr>
          <w:rFonts w:eastAsiaTheme="minorEastAsia"/>
          <w:noProof/>
          <w:sz w:val="24"/>
          <w:szCs w:val="24"/>
        </w:rPr>
        <w:tab/>
      </w:r>
      <w:r>
        <w:rPr>
          <w:noProof/>
        </w:rPr>
        <w:t>发标</w:t>
      </w:r>
      <w:r>
        <w:rPr>
          <w:noProof/>
        </w:rPr>
        <w:tab/>
      </w:r>
      <w:r w:rsidR="007D6214">
        <w:rPr>
          <w:noProof/>
        </w:rPr>
        <w:fldChar w:fldCharType="begin"/>
      </w:r>
      <w:r>
        <w:rPr>
          <w:noProof/>
        </w:rPr>
        <w:instrText xml:space="preserve"> PAGEREF _Toc502241734 \h </w:instrText>
      </w:r>
      <w:r w:rsidR="007D6214">
        <w:rPr>
          <w:noProof/>
        </w:rPr>
      </w:r>
      <w:r w:rsidR="007D6214">
        <w:rPr>
          <w:noProof/>
        </w:rPr>
        <w:fldChar w:fldCharType="separate"/>
      </w:r>
      <w:r>
        <w:rPr>
          <w:noProof/>
        </w:rPr>
        <w:t>10</w:t>
      </w:r>
      <w:r w:rsidR="007D6214">
        <w:rPr>
          <w:noProof/>
        </w:rPr>
        <w:fldChar w:fldCharType="end"/>
      </w:r>
    </w:p>
    <w:p w:rsidR="00335A1D" w:rsidRDefault="00335A1D">
      <w:pPr>
        <w:pStyle w:val="10"/>
        <w:tabs>
          <w:tab w:val="left" w:pos="960"/>
          <w:tab w:val="right" w:leader="dot" w:pos="8290"/>
        </w:tabs>
        <w:rPr>
          <w:rFonts w:eastAsiaTheme="minorEastAsia"/>
          <w:b w:val="0"/>
          <w:bCs w:val="0"/>
          <w:noProof/>
        </w:rPr>
      </w:pPr>
      <w:r w:rsidRPr="001C3A80">
        <w:rPr>
          <w:rFonts w:ascii="宋体" w:eastAsia="宋体" w:hAnsi="宋体"/>
          <w:noProof/>
        </w:rPr>
        <w:t>四、</w:t>
      </w:r>
      <w:r>
        <w:rPr>
          <w:rFonts w:eastAsiaTheme="minorEastAsia"/>
          <w:b w:val="0"/>
          <w:bCs w:val="0"/>
          <w:noProof/>
        </w:rPr>
        <w:tab/>
      </w:r>
      <w:r>
        <w:rPr>
          <w:noProof/>
        </w:rPr>
        <w:t>开标等待</w:t>
      </w:r>
      <w:r>
        <w:rPr>
          <w:noProof/>
        </w:rPr>
        <w:tab/>
      </w:r>
      <w:r w:rsidR="007D6214">
        <w:rPr>
          <w:noProof/>
        </w:rPr>
        <w:fldChar w:fldCharType="begin"/>
      </w:r>
      <w:r>
        <w:rPr>
          <w:noProof/>
        </w:rPr>
        <w:instrText xml:space="preserve"> PAGEREF _Toc502241736 \h </w:instrText>
      </w:r>
      <w:r w:rsidR="007D6214">
        <w:rPr>
          <w:noProof/>
        </w:rPr>
      </w:r>
      <w:r w:rsidR="007D6214">
        <w:rPr>
          <w:noProof/>
        </w:rPr>
        <w:fldChar w:fldCharType="separate"/>
      </w:r>
      <w:r>
        <w:rPr>
          <w:noProof/>
        </w:rPr>
        <w:t>11</w:t>
      </w:r>
      <w:r w:rsidR="007D6214">
        <w:rPr>
          <w:noProof/>
        </w:rPr>
        <w:fldChar w:fldCharType="end"/>
      </w:r>
    </w:p>
    <w:p w:rsidR="00335A1D" w:rsidRDefault="00335A1D">
      <w:pPr>
        <w:pStyle w:val="10"/>
        <w:tabs>
          <w:tab w:val="left" w:pos="960"/>
          <w:tab w:val="right" w:leader="dot" w:pos="8290"/>
        </w:tabs>
        <w:rPr>
          <w:rFonts w:eastAsiaTheme="minorEastAsia"/>
          <w:b w:val="0"/>
          <w:bCs w:val="0"/>
          <w:noProof/>
        </w:rPr>
      </w:pPr>
      <w:r w:rsidRPr="001C3A80">
        <w:rPr>
          <w:rFonts w:ascii="宋体" w:eastAsia="宋体" w:hAnsi="宋体"/>
          <w:noProof/>
        </w:rPr>
        <w:t>五、</w:t>
      </w:r>
      <w:r>
        <w:rPr>
          <w:rFonts w:eastAsiaTheme="minorEastAsia"/>
          <w:b w:val="0"/>
          <w:bCs w:val="0"/>
          <w:noProof/>
        </w:rPr>
        <w:tab/>
      </w:r>
      <w:r>
        <w:rPr>
          <w:noProof/>
        </w:rPr>
        <w:t>疑问与澄清</w:t>
      </w:r>
      <w:r>
        <w:rPr>
          <w:noProof/>
        </w:rPr>
        <w:tab/>
      </w:r>
      <w:r w:rsidR="007D6214">
        <w:rPr>
          <w:noProof/>
        </w:rPr>
        <w:fldChar w:fldCharType="begin"/>
      </w:r>
      <w:r>
        <w:rPr>
          <w:noProof/>
        </w:rPr>
        <w:instrText xml:space="preserve"> PAGEREF _Toc502241737 \h </w:instrText>
      </w:r>
      <w:r w:rsidR="007D6214">
        <w:rPr>
          <w:noProof/>
        </w:rPr>
      </w:r>
      <w:r w:rsidR="007D6214">
        <w:rPr>
          <w:noProof/>
        </w:rPr>
        <w:fldChar w:fldCharType="separate"/>
      </w:r>
      <w:r>
        <w:rPr>
          <w:noProof/>
        </w:rPr>
        <w:t>12</w:t>
      </w:r>
      <w:r w:rsidR="007D6214">
        <w:rPr>
          <w:noProof/>
        </w:rPr>
        <w:fldChar w:fldCharType="end"/>
      </w:r>
    </w:p>
    <w:p w:rsidR="00335A1D" w:rsidRDefault="00335A1D">
      <w:pPr>
        <w:pStyle w:val="10"/>
        <w:tabs>
          <w:tab w:val="left" w:pos="960"/>
          <w:tab w:val="right" w:leader="dot" w:pos="8290"/>
        </w:tabs>
        <w:rPr>
          <w:rFonts w:eastAsiaTheme="minorEastAsia"/>
          <w:b w:val="0"/>
          <w:bCs w:val="0"/>
          <w:noProof/>
        </w:rPr>
      </w:pPr>
      <w:r w:rsidRPr="001C3A80">
        <w:rPr>
          <w:rFonts w:ascii="宋体" w:eastAsia="宋体" w:hAnsi="宋体"/>
          <w:noProof/>
        </w:rPr>
        <w:t>六、</w:t>
      </w:r>
      <w:r>
        <w:rPr>
          <w:rFonts w:eastAsiaTheme="minorEastAsia"/>
          <w:b w:val="0"/>
          <w:bCs w:val="0"/>
          <w:noProof/>
        </w:rPr>
        <w:tab/>
      </w:r>
      <w:r>
        <w:rPr>
          <w:noProof/>
        </w:rPr>
        <w:t>评标阶段</w:t>
      </w:r>
      <w:r>
        <w:rPr>
          <w:noProof/>
        </w:rPr>
        <w:tab/>
      </w:r>
      <w:r w:rsidR="007D6214">
        <w:rPr>
          <w:noProof/>
        </w:rPr>
        <w:fldChar w:fldCharType="begin"/>
      </w:r>
      <w:r>
        <w:rPr>
          <w:noProof/>
        </w:rPr>
        <w:instrText xml:space="preserve"> PAGEREF _Toc502241738 \h </w:instrText>
      </w:r>
      <w:r w:rsidR="007D6214">
        <w:rPr>
          <w:noProof/>
        </w:rPr>
      </w:r>
      <w:r w:rsidR="007D6214">
        <w:rPr>
          <w:noProof/>
        </w:rPr>
        <w:fldChar w:fldCharType="separate"/>
      </w:r>
      <w:r>
        <w:rPr>
          <w:noProof/>
        </w:rPr>
        <w:t>13</w:t>
      </w:r>
      <w:r w:rsidR="007D6214">
        <w:rPr>
          <w:noProof/>
        </w:rPr>
        <w:fldChar w:fldCharType="end"/>
      </w:r>
    </w:p>
    <w:p w:rsidR="00335A1D" w:rsidRDefault="00335A1D">
      <w:pPr>
        <w:pStyle w:val="10"/>
        <w:tabs>
          <w:tab w:val="left" w:pos="960"/>
          <w:tab w:val="right" w:leader="dot" w:pos="8290"/>
        </w:tabs>
        <w:rPr>
          <w:rFonts w:eastAsiaTheme="minorEastAsia"/>
          <w:b w:val="0"/>
          <w:bCs w:val="0"/>
          <w:noProof/>
        </w:rPr>
      </w:pPr>
      <w:r w:rsidRPr="001C3A80">
        <w:rPr>
          <w:rFonts w:ascii="宋体" w:eastAsia="宋体" w:hAnsi="宋体"/>
          <w:noProof/>
        </w:rPr>
        <w:t>七、</w:t>
      </w:r>
      <w:r>
        <w:rPr>
          <w:rFonts w:eastAsiaTheme="minorEastAsia"/>
          <w:b w:val="0"/>
          <w:bCs w:val="0"/>
          <w:noProof/>
        </w:rPr>
        <w:tab/>
      </w:r>
      <w:r>
        <w:rPr>
          <w:noProof/>
        </w:rPr>
        <w:t>评标专家抽取、邀请</w:t>
      </w:r>
      <w:r>
        <w:rPr>
          <w:noProof/>
        </w:rPr>
        <w:tab/>
      </w:r>
      <w:r w:rsidR="007D6214">
        <w:rPr>
          <w:noProof/>
        </w:rPr>
        <w:fldChar w:fldCharType="begin"/>
      </w:r>
      <w:r>
        <w:rPr>
          <w:noProof/>
        </w:rPr>
        <w:instrText xml:space="preserve"> PAGEREF _Toc502241739 \h </w:instrText>
      </w:r>
      <w:r w:rsidR="007D6214">
        <w:rPr>
          <w:noProof/>
        </w:rPr>
      </w:r>
      <w:r w:rsidR="007D6214">
        <w:rPr>
          <w:noProof/>
        </w:rPr>
        <w:fldChar w:fldCharType="separate"/>
      </w:r>
      <w:r>
        <w:rPr>
          <w:noProof/>
        </w:rPr>
        <w:t>14</w:t>
      </w:r>
      <w:r w:rsidR="007D6214">
        <w:rPr>
          <w:noProof/>
        </w:rPr>
        <w:fldChar w:fldCharType="end"/>
      </w:r>
    </w:p>
    <w:p w:rsidR="00335A1D" w:rsidRDefault="00335A1D">
      <w:pPr>
        <w:pStyle w:val="10"/>
        <w:tabs>
          <w:tab w:val="left" w:pos="960"/>
          <w:tab w:val="right" w:leader="dot" w:pos="8290"/>
        </w:tabs>
        <w:rPr>
          <w:rFonts w:eastAsiaTheme="minorEastAsia"/>
          <w:b w:val="0"/>
          <w:bCs w:val="0"/>
          <w:noProof/>
        </w:rPr>
      </w:pPr>
      <w:r w:rsidRPr="001C3A80">
        <w:rPr>
          <w:rFonts w:ascii="宋体" w:eastAsia="宋体" w:hAnsi="宋体"/>
          <w:noProof/>
        </w:rPr>
        <w:t>八、</w:t>
      </w:r>
      <w:r>
        <w:rPr>
          <w:rFonts w:eastAsiaTheme="minorEastAsia"/>
          <w:b w:val="0"/>
          <w:bCs w:val="0"/>
          <w:noProof/>
        </w:rPr>
        <w:tab/>
      </w:r>
      <w:r>
        <w:rPr>
          <w:noProof/>
        </w:rPr>
        <w:t>评标阶段</w:t>
      </w:r>
      <w:r>
        <w:rPr>
          <w:noProof/>
        </w:rPr>
        <w:tab/>
      </w:r>
      <w:r w:rsidR="007D6214">
        <w:rPr>
          <w:noProof/>
        </w:rPr>
        <w:fldChar w:fldCharType="begin"/>
      </w:r>
      <w:r>
        <w:rPr>
          <w:noProof/>
        </w:rPr>
        <w:instrText xml:space="preserve"> PAGEREF _Toc502241740 \h </w:instrText>
      </w:r>
      <w:r w:rsidR="007D6214">
        <w:rPr>
          <w:noProof/>
        </w:rPr>
      </w:r>
      <w:r w:rsidR="007D6214">
        <w:rPr>
          <w:noProof/>
        </w:rPr>
        <w:fldChar w:fldCharType="separate"/>
      </w:r>
      <w:r>
        <w:rPr>
          <w:noProof/>
        </w:rPr>
        <w:t>15</w:t>
      </w:r>
      <w:r w:rsidR="007D6214">
        <w:rPr>
          <w:noProof/>
        </w:rPr>
        <w:fldChar w:fldCharType="end"/>
      </w:r>
    </w:p>
    <w:p w:rsidR="00335A1D" w:rsidRDefault="00335A1D">
      <w:pPr>
        <w:pStyle w:val="10"/>
        <w:tabs>
          <w:tab w:val="left" w:pos="960"/>
          <w:tab w:val="right" w:leader="dot" w:pos="8290"/>
        </w:tabs>
        <w:rPr>
          <w:rFonts w:eastAsiaTheme="minorEastAsia"/>
          <w:b w:val="0"/>
          <w:bCs w:val="0"/>
          <w:noProof/>
        </w:rPr>
      </w:pPr>
      <w:r w:rsidRPr="001C3A80">
        <w:rPr>
          <w:rFonts w:ascii="宋体" w:eastAsia="宋体" w:hAnsi="宋体"/>
          <w:noProof/>
        </w:rPr>
        <w:t>九、</w:t>
      </w:r>
      <w:r>
        <w:rPr>
          <w:rFonts w:eastAsiaTheme="minorEastAsia"/>
          <w:b w:val="0"/>
          <w:bCs w:val="0"/>
          <w:noProof/>
        </w:rPr>
        <w:tab/>
      </w:r>
      <w:r>
        <w:rPr>
          <w:noProof/>
        </w:rPr>
        <w:t>合同签订</w:t>
      </w:r>
      <w:r>
        <w:rPr>
          <w:noProof/>
        </w:rPr>
        <w:tab/>
      </w:r>
      <w:r w:rsidR="007D6214">
        <w:rPr>
          <w:noProof/>
        </w:rPr>
        <w:fldChar w:fldCharType="begin"/>
      </w:r>
      <w:r>
        <w:rPr>
          <w:noProof/>
        </w:rPr>
        <w:instrText xml:space="preserve"> PAGEREF _Toc502241741 \h </w:instrText>
      </w:r>
      <w:r w:rsidR="007D6214">
        <w:rPr>
          <w:noProof/>
        </w:rPr>
      </w:r>
      <w:r w:rsidR="007D6214">
        <w:rPr>
          <w:noProof/>
        </w:rPr>
        <w:fldChar w:fldCharType="separate"/>
      </w:r>
      <w:r>
        <w:rPr>
          <w:noProof/>
        </w:rPr>
        <w:t>19</w:t>
      </w:r>
      <w:r w:rsidR="007D6214">
        <w:rPr>
          <w:noProof/>
        </w:rPr>
        <w:fldChar w:fldCharType="end"/>
      </w:r>
    </w:p>
    <w:p w:rsidR="00335A1D" w:rsidRDefault="00335A1D">
      <w:pPr>
        <w:pStyle w:val="10"/>
        <w:tabs>
          <w:tab w:val="left" w:pos="960"/>
          <w:tab w:val="right" w:leader="dot" w:pos="8290"/>
        </w:tabs>
        <w:rPr>
          <w:rFonts w:eastAsiaTheme="minorEastAsia"/>
          <w:b w:val="0"/>
          <w:bCs w:val="0"/>
          <w:noProof/>
        </w:rPr>
      </w:pPr>
      <w:r w:rsidRPr="001C3A80">
        <w:rPr>
          <w:rFonts w:ascii="宋体" w:eastAsia="宋体" w:hAnsi="宋体"/>
          <w:noProof/>
        </w:rPr>
        <w:t>十、</w:t>
      </w:r>
      <w:r>
        <w:rPr>
          <w:rFonts w:eastAsiaTheme="minorEastAsia"/>
          <w:b w:val="0"/>
          <w:bCs w:val="0"/>
          <w:noProof/>
        </w:rPr>
        <w:tab/>
      </w:r>
      <w:r>
        <w:rPr>
          <w:noProof/>
        </w:rPr>
        <w:t>招标档案</w:t>
      </w:r>
      <w:r>
        <w:rPr>
          <w:noProof/>
        </w:rPr>
        <w:tab/>
      </w:r>
      <w:r w:rsidR="007D6214">
        <w:rPr>
          <w:noProof/>
        </w:rPr>
        <w:fldChar w:fldCharType="begin"/>
      </w:r>
      <w:r>
        <w:rPr>
          <w:noProof/>
        </w:rPr>
        <w:instrText xml:space="preserve"> PAGEREF _Toc502241742 \h </w:instrText>
      </w:r>
      <w:r w:rsidR="007D6214">
        <w:rPr>
          <w:noProof/>
        </w:rPr>
      </w:r>
      <w:r w:rsidR="007D6214">
        <w:rPr>
          <w:noProof/>
        </w:rPr>
        <w:fldChar w:fldCharType="separate"/>
      </w:r>
      <w:r>
        <w:rPr>
          <w:noProof/>
        </w:rPr>
        <w:t>21</w:t>
      </w:r>
      <w:r w:rsidR="007D6214">
        <w:rPr>
          <w:noProof/>
        </w:rPr>
        <w:fldChar w:fldCharType="end"/>
      </w:r>
    </w:p>
    <w:p w:rsidR="00BD593E" w:rsidRDefault="007D6214" w:rsidP="00335A1D">
      <w:pPr>
        <w:spacing w:line="360" w:lineRule="auto"/>
        <w:rPr>
          <w:b/>
          <w:sz w:val="32"/>
        </w:rPr>
      </w:pPr>
      <w:r>
        <w:rPr>
          <w:rFonts w:eastAsiaTheme="minorHAnsi"/>
          <w:b/>
          <w:bCs/>
        </w:rPr>
        <w:fldChar w:fldCharType="end"/>
      </w:r>
      <w:bookmarkStart w:id="1" w:name="_GoBack"/>
      <w:bookmarkEnd w:id="1"/>
    </w:p>
    <w:p w:rsidR="00BD593E" w:rsidRDefault="0076602A">
      <w:pPr>
        <w:pStyle w:val="1"/>
        <w:numPr>
          <w:ilvl w:val="0"/>
          <w:numId w:val="1"/>
        </w:numPr>
      </w:pPr>
      <w:bookmarkStart w:id="2" w:name="_Toc502241725"/>
      <w:r>
        <w:rPr>
          <w:rFonts w:hint="eastAsia"/>
        </w:rPr>
        <w:lastRenderedPageBreak/>
        <w:t>创立项目阶段</w:t>
      </w:r>
      <w:bookmarkEnd w:id="2"/>
    </w:p>
    <w:p w:rsidR="00BD593E" w:rsidRDefault="0076602A">
      <w:pPr>
        <w:pStyle w:val="3"/>
        <w:numPr>
          <w:ilvl w:val="0"/>
          <w:numId w:val="2"/>
        </w:numPr>
      </w:pPr>
      <w:bookmarkStart w:id="3" w:name="_Toc502241726"/>
      <w:r>
        <w:rPr>
          <w:rFonts w:hint="eastAsia"/>
        </w:rPr>
        <w:t>登录信息</w:t>
      </w:r>
      <w:bookmarkEnd w:id="3"/>
    </w:p>
    <w:p w:rsidR="00BD593E" w:rsidRDefault="0076602A">
      <w:pPr>
        <w:pStyle w:val="a8"/>
        <w:numPr>
          <w:ilvl w:val="0"/>
          <w:numId w:val="3"/>
        </w:numPr>
        <w:ind w:firstLineChars="0"/>
      </w:pPr>
      <w:r>
        <w:rPr>
          <w:rFonts w:hint="eastAsia"/>
        </w:rPr>
        <w:t>招标人通过账号与密码进行登陆；</w:t>
      </w:r>
    </w:p>
    <w:p w:rsidR="00BD593E" w:rsidRDefault="0076602A">
      <w:pPr>
        <w:pStyle w:val="a8"/>
        <w:numPr>
          <w:ilvl w:val="0"/>
          <w:numId w:val="3"/>
        </w:numPr>
        <w:ind w:firstLineChars="0"/>
      </w:pPr>
      <w:r>
        <w:rPr>
          <w:rFonts w:hint="eastAsia"/>
        </w:rPr>
        <w:t>账号信息只支持邮箱、手机号；</w:t>
      </w:r>
    </w:p>
    <w:p w:rsidR="00BD593E" w:rsidRDefault="0076602A">
      <w:pPr>
        <w:pStyle w:val="a8"/>
        <w:numPr>
          <w:ilvl w:val="0"/>
          <w:numId w:val="3"/>
        </w:numPr>
        <w:ind w:firstLineChars="0"/>
      </w:pPr>
      <w:r>
        <w:rPr>
          <w:rFonts w:hint="eastAsia"/>
        </w:rPr>
        <w:t>如忘记密码，请点击【忘记密码】重置密码</w:t>
      </w:r>
    </w:p>
    <w:p w:rsidR="00BD593E" w:rsidRDefault="004D5607">
      <w:pPr>
        <w:jc w:val="left"/>
        <w:rPr>
          <w:b/>
        </w:rPr>
      </w:pPr>
      <w:r w:rsidRPr="004D5607">
        <w:rPr>
          <w:b/>
          <w:noProof/>
        </w:rPr>
        <w:drawing>
          <wp:inline distT="0" distB="0" distL="0" distR="0">
            <wp:extent cx="5270500" cy="2795905"/>
            <wp:effectExtent l="0" t="0" r="1270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795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593E" w:rsidRDefault="00BD593E">
      <w:pPr>
        <w:jc w:val="left"/>
        <w:rPr>
          <w:b/>
        </w:rPr>
      </w:pPr>
    </w:p>
    <w:p w:rsidR="00BD593E" w:rsidRDefault="0076602A">
      <w:pPr>
        <w:pStyle w:val="3"/>
        <w:numPr>
          <w:ilvl w:val="0"/>
          <w:numId w:val="2"/>
        </w:numPr>
      </w:pPr>
      <w:bookmarkStart w:id="4" w:name="_Toc502241727"/>
      <w:r>
        <w:rPr>
          <w:rFonts w:hint="eastAsia"/>
        </w:rPr>
        <w:t>招标项目管理</w:t>
      </w:r>
      <w:bookmarkEnd w:id="4"/>
    </w:p>
    <w:p w:rsidR="00BD593E" w:rsidRDefault="0076602A">
      <w:pPr>
        <w:pStyle w:val="a8"/>
        <w:numPr>
          <w:ilvl w:val="0"/>
          <w:numId w:val="4"/>
        </w:numPr>
        <w:ind w:firstLineChars="0"/>
        <w:jc w:val="left"/>
      </w:pPr>
      <w:r>
        <w:rPr>
          <w:rFonts w:hint="eastAsia"/>
        </w:rPr>
        <w:t>单击【招采系统-</w:t>
      </w:r>
      <w:r>
        <w:rPr>
          <w:rFonts w:eastAsia="宋体" w:hint="eastAsia"/>
        </w:rPr>
        <w:t>采购计划</w:t>
      </w:r>
      <w:r>
        <w:rPr>
          <w:rFonts w:hint="eastAsia"/>
        </w:rPr>
        <w:t>-</w:t>
      </w:r>
      <w:r>
        <w:rPr>
          <w:rFonts w:eastAsia="宋体" w:hint="eastAsia"/>
        </w:rPr>
        <w:t>新建招标项目</w:t>
      </w:r>
      <w:r>
        <w:rPr>
          <w:rFonts w:hint="eastAsia"/>
        </w:rPr>
        <w:t>】该项目管理。</w:t>
      </w:r>
    </w:p>
    <w:p w:rsidR="00BD593E" w:rsidRDefault="0076602A">
      <w:pPr>
        <w:pStyle w:val="a8"/>
        <w:numPr>
          <w:ilvl w:val="0"/>
          <w:numId w:val="4"/>
        </w:numPr>
        <w:ind w:firstLineChars="0"/>
        <w:jc w:val="left"/>
      </w:pPr>
      <w:r>
        <w:rPr>
          <w:rFonts w:hint="eastAsia"/>
        </w:rPr>
        <w:t>【招标项目管理】为招标采购第一环节，同时也是必备流程，必须创建单击【新建</w:t>
      </w:r>
      <w:r w:rsidR="000B687C">
        <w:rPr>
          <w:rFonts w:hint="eastAsia"/>
        </w:rPr>
        <w:t>采购计划</w:t>
      </w:r>
      <w:r>
        <w:rPr>
          <w:rFonts w:hint="eastAsia"/>
        </w:rPr>
        <w:t>】可创立新的招标项目。单击【查看】可查看已创建的招标项目。</w:t>
      </w:r>
    </w:p>
    <w:p w:rsidR="00BD593E" w:rsidRDefault="000B687C">
      <w:pPr>
        <w:jc w:val="left"/>
      </w:pPr>
      <w:r>
        <w:rPr>
          <w:noProof/>
        </w:rPr>
        <w:lastRenderedPageBreak/>
        <w:drawing>
          <wp:inline distT="0" distB="0" distL="0" distR="0">
            <wp:extent cx="5270500" cy="1938478"/>
            <wp:effectExtent l="19050" t="0" r="6350" b="0"/>
            <wp:docPr id="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193847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D593E" w:rsidRDefault="0076602A">
      <w:pPr>
        <w:pStyle w:val="a8"/>
        <w:numPr>
          <w:ilvl w:val="0"/>
          <w:numId w:val="4"/>
        </w:numPr>
        <w:ind w:firstLineChars="0"/>
        <w:jc w:val="left"/>
      </w:pPr>
      <w:r>
        <w:rPr>
          <w:rFonts w:eastAsia="宋体" w:hint="eastAsia"/>
        </w:rPr>
        <w:t>选择招标采购</w:t>
      </w:r>
      <w:r>
        <w:rPr>
          <w:rFonts w:hint="eastAsia"/>
        </w:rPr>
        <w:t>，单击【</w:t>
      </w:r>
      <w:r>
        <w:rPr>
          <w:rFonts w:eastAsia="宋体" w:hint="eastAsia"/>
        </w:rPr>
        <w:t>确认</w:t>
      </w:r>
      <w:r>
        <w:rPr>
          <w:rFonts w:hint="eastAsia"/>
        </w:rPr>
        <w:t>】</w:t>
      </w:r>
    </w:p>
    <w:p w:rsidR="00BD593E" w:rsidRDefault="000B687C">
      <w:pPr>
        <w:jc w:val="left"/>
        <w:rPr>
          <w:rFonts w:eastAsia="宋体"/>
        </w:rPr>
      </w:pPr>
      <w:r>
        <w:rPr>
          <w:rFonts w:eastAsia="宋体"/>
          <w:noProof/>
        </w:rPr>
        <w:drawing>
          <wp:inline distT="0" distB="0" distL="0" distR="0">
            <wp:extent cx="5270500" cy="2287044"/>
            <wp:effectExtent l="19050" t="0" r="635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228704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D593E" w:rsidRDefault="00BD593E">
      <w:pPr>
        <w:jc w:val="left"/>
      </w:pPr>
    </w:p>
    <w:p w:rsidR="00BD593E" w:rsidRPr="000B687C" w:rsidRDefault="0076602A">
      <w:pPr>
        <w:pStyle w:val="a8"/>
        <w:numPr>
          <w:ilvl w:val="0"/>
          <w:numId w:val="4"/>
        </w:numPr>
        <w:ind w:firstLineChars="0"/>
        <w:jc w:val="left"/>
        <w:rPr>
          <w:rFonts w:hint="eastAsia"/>
        </w:rPr>
      </w:pPr>
      <w:r>
        <w:rPr>
          <w:rFonts w:eastAsia="宋体" w:hint="eastAsia"/>
        </w:rPr>
        <w:t>选择</w:t>
      </w:r>
      <w:r>
        <w:rPr>
          <w:rFonts w:hint="eastAsia"/>
        </w:rPr>
        <w:t>【</w:t>
      </w:r>
      <w:r>
        <w:rPr>
          <w:rFonts w:eastAsia="宋体" w:hint="eastAsia"/>
        </w:rPr>
        <w:t>招标采购</w:t>
      </w:r>
      <w:r>
        <w:rPr>
          <w:rFonts w:hint="eastAsia"/>
        </w:rPr>
        <w:t>】后，</w:t>
      </w:r>
      <w:r>
        <w:rPr>
          <w:rFonts w:eastAsia="宋体" w:hint="eastAsia"/>
        </w:rPr>
        <w:t>完善此页面信息，点击下方</w:t>
      </w:r>
      <w:r>
        <w:rPr>
          <w:rFonts w:hint="eastAsia"/>
        </w:rPr>
        <w:t>【</w:t>
      </w:r>
      <w:r>
        <w:rPr>
          <w:rFonts w:eastAsia="宋体" w:hint="eastAsia"/>
        </w:rPr>
        <w:t>保存</w:t>
      </w:r>
      <w:r>
        <w:rPr>
          <w:rFonts w:hint="eastAsia"/>
        </w:rPr>
        <w:t>】</w:t>
      </w:r>
      <w:r>
        <w:rPr>
          <w:rFonts w:eastAsia="宋体" w:hint="eastAsia"/>
        </w:rPr>
        <w:t>或</w:t>
      </w:r>
      <w:r>
        <w:rPr>
          <w:rFonts w:hint="eastAsia"/>
        </w:rPr>
        <w:t>【</w:t>
      </w:r>
      <w:r>
        <w:rPr>
          <w:rFonts w:eastAsia="宋体" w:hint="eastAsia"/>
        </w:rPr>
        <w:t>提交审批</w:t>
      </w:r>
      <w:r>
        <w:rPr>
          <w:rFonts w:hint="eastAsia"/>
        </w:rPr>
        <w:t>】</w:t>
      </w:r>
      <w:r>
        <w:rPr>
          <w:rFonts w:eastAsia="宋体" w:hint="eastAsia"/>
        </w:rPr>
        <w:t>。</w:t>
      </w:r>
    </w:p>
    <w:p w:rsidR="000B687C" w:rsidRDefault="000B687C" w:rsidP="000B687C">
      <w:pPr>
        <w:pStyle w:val="a8"/>
        <w:ind w:left="480" w:firstLineChars="0" w:firstLine="0"/>
        <w:jc w:val="left"/>
      </w:pPr>
      <w:r>
        <w:rPr>
          <w:rFonts w:eastAsia="宋体" w:hint="eastAsia"/>
        </w:rPr>
        <w:t>注：集中采购</w:t>
      </w:r>
      <w:r>
        <w:rPr>
          <w:rFonts w:eastAsia="宋体"/>
        </w:rPr>
        <w:t>—</w:t>
      </w:r>
      <w:r>
        <w:rPr>
          <w:rFonts w:eastAsia="宋体" w:hint="eastAsia"/>
        </w:rPr>
        <w:t>确定中标人时可以选择多个</w:t>
      </w:r>
    </w:p>
    <w:p w:rsidR="00BD593E" w:rsidRDefault="0076602A">
      <w:pPr>
        <w:pStyle w:val="a8"/>
        <w:ind w:firstLineChars="0" w:firstLine="0"/>
        <w:jc w:val="left"/>
        <w:rPr>
          <w:rFonts w:eastAsia="宋体"/>
        </w:rPr>
      </w:pPr>
      <w:r>
        <w:rPr>
          <w:rFonts w:eastAsia="宋体" w:hint="eastAsia"/>
          <w:noProof/>
        </w:rPr>
        <w:drawing>
          <wp:inline distT="0" distB="0" distL="114300" distR="114300">
            <wp:extent cx="5257165" cy="2529840"/>
            <wp:effectExtent l="0" t="0" r="635" b="3810"/>
            <wp:docPr id="27" name="图片 27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图片 27" descr="1"/>
                    <pic:cNvPicPr>
                      <a:picLocks noChangeAspect="1"/>
                    </pic:cNvPicPr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57165" cy="2529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593E" w:rsidRDefault="0076602A">
      <w:pPr>
        <w:pStyle w:val="a8"/>
        <w:numPr>
          <w:ilvl w:val="0"/>
          <w:numId w:val="4"/>
        </w:numPr>
        <w:ind w:firstLineChars="0"/>
        <w:jc w:val="left"/>
      </w:pPr>
      <w:r>
        <w:rPr>
          <w:rFonts w:eastAsia="宋体" w:hint="eastAsia"/>
        </w:rPr>
        <w:t>审批通过</w:t>
      </w:r>
      <w:r>
        <w:rPr>
          <w:rFonts w:hint="eastAsia"/>
        </w:rPr>
        <w:t>后，</w:t>
      </w:r>
      <w:r>
        <w:rPr>
          <w:rFonts w:eastAsia="宋体" w:hint="eastAsia"/>
        </w:rPr>
        <w:t>点击页面中的</w:t>
      </w:r>
      <w:r>
        <w:rPr>
          <w:rFonts w:hint="eastAsia"/>
        </w:rPr>
        <w:t>【</w:t>
      </w:r>
      <w:r>
        <w:rPr>
          <w:rFonts w:eastAsia="宋体" w:hint="eastAsia"/>
        </w:rPr>
        <w:t>发起采购</w:t>
      </w:r>
      <w:r>
        <w:rPr>
          <w:rFonts w:hint="eastAsia"/>
        </w:rPr>
        <w:t>】</w:t>
      </w:r>
      <w:r>
        <w:rPr>
          <w:rFonts w:eastAsia="宋体" w:hint="eastAsia"/>
        </w:rPr>
        <w:t>。</w:t>
      </w:r>
    </w:p>
    <w:p w:rsidR="00BD593E" w:rsidRDefault="0076602A">
      <w:pPr>
        <w:jc w:val="left"/>
        <w:rPr>
          <w:rFonts w:eastAsia="宋体"/>
        </w:rPr>
      </w:pPr>
      <w:r>
        <w:rPr>
          <w:rFonts w:eastAsia="宋体" w:hint="eastAsia"/>
          <w:noProof/>
        </w:rPr>
        <w:lastRenderedPageBreak/>
        <w:drawing>
          <wp:inline distT="0" distB="0" distL="114300" distR="114300">
            <wp:extent cx="5257165" cy="2529840"/>
            <wp:effectExtent l="0" t="0" r="635" b="3810"/>
            <wp:docPr id="40" name="图片 40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图片 40" descr="1"/>
                    <pic:cNvPicPr>
                      <a:picLocks noChangeAspect="1"/>
                    </pic:cNvPicPr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57165" cy="2529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593E" w:rsidRDefault="0076602A">
      <w:pPr>
        <w:pStyle w:val="a8"/>
        <w:numPr>
          <w:ilvl w:val="0"/>
          <w:numId w:val="4"/>
        </w:numPr>
        <w:ind w:firstLineChars="0"/>
        <w:jc w:val="left"/>
      </w:pPr>
      <w:r>
        <w:rPr>
          <w:rFonts w:eastAsia="宋体" w:hint="eastAsia"/>
        </w:rPr>
        <w:t>点击页面中的</w:t>
      </w:r>
      <w:r>
        <w:rPr>
          <w:rFonts w:hint="eastAsia"/>
        </w:rPr>
        <w:t>【</w:t>
      </w:r>
      <w:r>
        <w:rPr>
          <w:rFonts w:eastAsia="宋体" w:hint="eastAsia"/>
        </w:rPr>
        <w:t>发起采购</w:t>
      </w:r>
      <w:r>
        <w:rPr>
          <w:rFonts w:hint="eastAsia"/>
        </w:rPr>
        <w:t>】</w:t>
      </w:r>
      <w:r>
        <w:rPr>
          <w:rFonts w:eastAsia="宋体" w:hint="eastAsia"/>
        </w:rPr>
        <w:t>后，</w:t>
      </w:r>
      <w:r w:rsidR="000B687C">
        <w:rPr>
          <w:rFonts w:eastAsia="宋体" w:hint="eastAsia"/>
        </w:rPr>
        <w:t>跳转到我的招标列表页；</w:t>
      </w:r>
    </w:p>
    <w:p w:rsidR="00BD593E" w:rsidRDefault="0076602A">
      <w:pPr>
        <w:pStyle w:val="a8"/>
        <w:numPr>
          <w:ilvl w:val="0"/>
          <w:numId w:val="4"/>
        </w:numPr>
        <w:ind w:firstLineChars="0"/>
        <w:jc w:val="left"/>
      </w:pPr>
      <w:r>
        <w:rPr>
          <w:rFonts w:hint="eastAsia"/>
        </w:rPr>
        <w:t>【</w:t>
      </w:r>
      <w:r>
        <w:rPr>
          <w:rFonts w:eastAsia="宋体" w:hint="eastAsia"/>
        </w:rPr>
        <w:t>查看详情</w:t>
      </w:r>
      <w:r>
        <w:rPr>
          <w:rFonts w:hint="eastAsia"/>
        </w:rPr>
        <w:t>】</w:t>
      </w:r>
      <w:r>
        <w:rPr>
          <w:rFonts w:eastAsia="宋体" w:hint="eastAsia"/>
        </w:rPr>
        <w:t>中，可以查看此项目信息配置与进度。</w:t>
      </w:r>
    </w:p>
    <w:p w:rsidR="00BD593E" w:rsidRDefault="0076602A">
      <w:pPr>
        <w:pStyle w:val="a8"/>
        <w:numPr>
          <w:ilvl w:val="0"/>
          <w:numId w:val="4"/>
        </w:numPr>
        <w:ind w:firstLineChars="0"/>
        <w:jc w:val="left"/>
      </w:pPr>
      <w:r>
        <w:rPr>
          <w:rFonts w:hint="eastAsia"/>
        </w:rPr>
        <w:t>【</w:t>
      </w:r>
      <w:r>
        <w:rPr>
          <w:rFonts w:eastAsia="宋体" w:hint="eastAsia"/>
        </w:rPr>
        <w:t>终止招标</w:t>
      </w:r>
      <w:r>
        <w:rPr>
          <w:rFonts w:hint="eastAsia"/>
        </w:rPr>
        <w:t>】</w:t>
      </w:r>
      <w:r>
        <w:rPr>
          <w:rFonts w:eastAsia="宋体" w:hint="eastAsia"/>
        </w:rPr>
        <w:t>可结束此项目，同时会推送变更公告到首页。</w:t>
      </w:r>
    </w:p>
    <w:p w:rsidR="00BD593E" w:rsidRDefault="0076602A">
      <w:pPr>
        <w:pStyle w:val="a8"/>
        <w:numPr>
          <w:ilvl w:val="0"/>
          <w:numId w:val="4"/>
        </w:numPr>
        <w:ind w:firstLineChars="0"/>
        <w:jc w:val="left"/>
      </w:pPr>
      <w:r>
        <w:rPr>
          <w:rFonts w:hint="eastAsia"/>
        </w:rPr>
        <w:t>【</w:t>
      </w:r>
      <w:r>
        <w:rPr>
          <w:rFonts w:eastAsia="宋体" w:hint="eastAsia"/>
        </w:rPr>
        <w:t>继续任务</w:t>
      </w:r>
      <w:r>
        <w:rPr>
          <w:rFonts w:hint="eastAsia"/>
        </w:rPr>
        <w:t>】</w:t>
      </w:r>
      <w:r>
        <w:rPr>
          <w:rFonts w:eastAsia="宋体" w:hint="eastAsia"/>
        </w:rPr>
        <w:t>可对此项目继续操作，配置此项目信息。</w:t>
      </w:r>
    </w:p>
    <w:p w:rsidR="00BD593E" w:rsidRDefault="0076602A">
      <w:pPr>
        <w:jc w:val="left"/>
        <w:rPr>
          <w:rFonts w:eastAsia="宋体"/>
        </w:rPr>
      </w:pPr>
      <w:r>
        <w:rPr>
          <w:rFonts w:eastAsia="宋体" w:hint="eastAsia"/>
          <w:noProof/>
        </w:rPr>
        <w:drawing>
          <wp:inline distT="0" distB="0" distL="114300" distR="114300">
            <wp:extent cx="5257165" cy="2529840"/>
            <wp:effectExtent l="0" t="0" r="635" b="3810"/>
            <wp:docPr id="41" name="图片 41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图片 41" descr="1"/>
                    <pic:cNvPicPr>
                      <a:picLocks noChangeAspect="1"/>
                    </pic:cNvPicPr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57165" cy="2529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593E" w:rsidRDefault="0076602A">
      <w:pPr>
        <w:pStyle w:val="a8"/>
        <w:numPr>
          <w:ilvl w:val="0"/>
          <w:numId w:val="4"/>
        </w:numPr>
        <w:ind w:firstLineChars="0"/>
        <w:jc w:val="left"/>
      </w:pPr>
      <w:r>
        <w:rPr>
          <w:rFonts w:eastAsia="宋体" w:hint="eastAsia"/>
        </w:rPr>
        <w:t>点击页面中的</w:t>
      </w:r>
      <w:r>
        <w:rPr>
          <w:rFonts w:hint="eastAsia"/>
        </w:rPr>
        <w:t>【</w:t>
      </w:r>
      <w:r>
        <w:rPr>
          <w:rFonts w:eastAsia="宋体" w:hint="eastAsia"/>
        </w:rPr>
        <w:t>继续任务</w:t>
      </w:r>
      <w:r>
        <w:rPr>
          <w:rFonts w:hint="eastAsia"/>
        </w:rPr>
        <w:t>】</w:t>
      </w:r>
      <w:r>
        <w:rPr>
          <w:rFonts w:eastAsia="宋体" w:hint="eastAsia"/>
        </w:rPr>
        <w:t>后，可配置此项目报名费及开标方式等信息。</w:t>
      </w:r>
    </w:p>
    <w:p w:rsidR="00BD593E" w:rsidRDefault="0076602A">
      <w:pPr>
        <w:pStyle w:val="a8"/>
        <w:numPr>
          <w:ilvl w:val="0"/>
          <w:numId w:val="4"/>
        </w:numPr>
        <w:ind w:firstLineChars="0"/>
        <w:jc w:val="left"/>
        <w:rPr>
          <w:rFonts w:eastAsia="宋体"/>
        </w:rPr>
      </w:pPr>
      <w:r>
        <w:rPr>
          <w:rFonts w:eastAsia="宋体" w:hint="eastAsia"/>
        </w:rPr>
        <w:t>配置完成后，点击下方的</w:t>
      </w:r>
      <w:r>
        <w:rPr>
          <w:rFonts w:hint="eastAsia"/>
        </w:rPr>
        <w:t>【</w:t>
      </w:r>
      <w:r w:rsidR="001A4DFA">
        <w:rPr>
          <w:rFonts w:eastAsia="宋体" w:hint="eastAsia"/>
        </w:rPr>
        <w:t>发布</w:t>
      </w:r>
      <w:r>
        <w:rPr>
          <w:rFonts w:hint="eastAsia"/>
        </w:rPr>
        <w:t>】</w:t>
      </w:r>
      <w:r>
        <w:rPr>
          <w:rFonts w:eastAsia="宋体" w:hint="eastAsia"/>
        </w:rPr>
        <w:t>即可。</w:t>
      </w:r>
    </w:p>
    <w:p w:rsidR="00BD593E" w:rsidRDefault="001A4DFA">
      <w:pPr>
        <w:jc w:val="left"/>
      </w:pPr>
      <w:r>
        <w:rPr>
          <w:noProof/>
        </w:rPr>
        <w:lastRenderedPageBreak/>
        <w:drawing>
          <wp:inline distT="0" distB="0" distL="0" distR="0">
            <wp:extent cx="5270500" cy="4102554"/>
            <wp:effectExtent l="19050" t="0" r="6350" b="0"/>
            <wp:docPr id="7" name="图片 7" descr="C:\Users\Administrator\Pictures\新建招标任务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Administrator\Pictures\新建招标任务.pn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410255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D593E" w:rsidRDefault="0076602A">
      <w:pPr>
        <w:pStyle w:val="1"/>
        <w:numPr>
          <w:ilvl w:val="0"/>
          <w:numId w:val="1"/>
        </w:numPr>
      </w:pPr>
      <w:bookmarkStart w:id="5" w:name="_Toc502241728"/>
      <w:r>
        <w:rPr>
          <w:rFonts w:hint="eastAsia"/>
        </w:rPr>
        <w:t>约标阶段</w:t>
      </w:r>
      <w:bookmarkEnd w:id="5"/>
    </w:p>
    <w:p w:rsidR="00BD593E" w:rsidRDefault="0076602A">
      <w:pPr>
        <w:pStyle w:val="3"/>
        <w:numPr>
          <w:ilvl w:val="0"/>
          <w:numId w:val="5"/>
        </w:numPr>
      </w:pPr>
      <w:bookmarkStart w:id="6" w:name="_Toc502241729"/>
      <w:r>
        <w:rPr>
          <w:rFonts w:hint="eastAsia"/>
        </w:rPr>
        <w:t>招标任务</w:t>
      </w:r>
      <w:bookmarkEnd w:id="6"/>
    </w:p>
    <w:p w:rsidR="00BD593E" w:rsidRDefault="0076602A">
      <w:pPr>
        <w:pStyle w:val="a8"/>
        <w:numPr>
          <w:ilvl w:val="0"/>
          <w:numId w:val="6"/>
        </w:numPr>
        <w:ind w:firstLineChars="0"/>
        <w:rPr>
          <w:rFonts w:hint="eastAsia"/>
        </w:rPr>
      </w:pPr>
      <w:r>
        <w:rPr>
          <w:rFonts w:hint="eastAsia"/>
        </w:rPr>
        <w:t>单击【</w:t>
      </w:r>
      <w:r>
        <w:rPr>
          <w:rFonts w:eastAsia="宋体" w:hint="eastAsia"/>
        </w:rPr>
        <w:t>采购寻源</w:t>
      </w:r>
      <w:r>
        <w:rPr>
          <w:rFonts w:hint="eastAsia"/>
        </w:rPr>
        <w:t>】找到你所创建的任务，单击【继续任务】</w:t>
      </w:r>
    </w:p>
    <w:p w:rsidR="006974BA" w:rsidRDefault="006974BA">
      <w:pPr>
        <w:pStyle w:val="a8"/>
        <w:numPr>
          <w:ilvl w:val="0"/>
          <w:numId w:val="6"/>
        </w:numPr>
        <w:ind w:firstLineChars="0"/>
      </w:pPr>
      <w:r>
        <w:rPr>
          <w:rFonts w:eastAsia="宋体" w:hint="eastAsia"/>
        </w:rPr>
        <w:t>完善此页面信息，可以对该页面信息进行【保存】【重置】【生成邀请书】操作</w:t>
      </w:r>
      <w:r w:rsidR="00E31874">
        <w:rPr>
          <w:rFonts w:eastAsia="宋体" w:hint="eastAsia"/>
        </w:rPr>
        <w:t>；该页面信息填写无误点击【生成邀请书】，页面跳转到招标邀请书详情页，可以【返回修改】【发布】操作。</w:t>
      </w:r>
    </w:p>
    <w:p w:rsidR="00BD593E" w:rsidRDefault="0076602A">
      <w:r>
        <w:rPr>
          <w:noProof/>
        </w:rPr>
        <w:lastRenderedPageBreak/>
        <w:drawing>
          <wp:inline distT="0" distB="0" distL="0" distR="0">
            <wp:extent cx="5333365" cy="1699260"/>
            <wp:effectExtent l="0" t="0" r="635" b="15240"/>
            <wp:docPr id="21" name="图片 21" descr="C:\Users\Administrator\Desktop\1.png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21" descr="C:\Users\Administrator\Desktop\1.png1"/>
                    <pic:cNvPicPr>
                      <a:picLocks noChangeAspect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333365" cy="1699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593E" w:rsidRDefault="001A4DFA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5270500" cy="4203836"/>
            <wp:effectExtent l="19050" t="0" r="6350" b="0"/>
            <wp:docPr id="9" name="图片 9" descr="C:\Users\Administrator\Desktop\编辑招标邀请书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Administrator\Desktop\编辑招标邀请书.pn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420383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974BA" w:rsidRDefault="006974BA"/>
    <w:p w:rsidR="00BD593E" w:rsidRDefault="00E31874">
      <w:r>
        <w:rPr>
          <w:noProof/>
        </w:rPr>
        <w:lastRenderedPageBreak/>
        <w:drawing>
          <wp:inline distT="0" distB="0" distL="0" distR="0">
            <wp:extent cx="5270500" cy="7184854"/>
            <wp:effectExtent l="19050" t="0" r="6350" b="0"/>
            <wp:docPr id="10" name="图片 10" descr="C:\Users\Administrator\Desktop\发送招标邀请书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Administrator\Desktop\发送招标邀请书.png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718485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D593E" w:rsidRDefault="00BD593E" w:rsidP="00E31874">
      <w:pPr>
        <w:pStyle w:val="a8"/>
        <w:ind w:left="480" w:firstLineChars="0" w:firstLine="0"/>
      </w:pPr>
    </w:p>
    <w:p w:rsidR="00BD593E" w:rsidRDefault="0076602A">
      <w:pPr>
        <w:pStyle w:val="a8"/>
        <w:numPr>
          <w:ilvl w:val="0"/>
          <w:numId w:val="7"/>
        </w:numPr>
        <w:ind w:firstLineChars="0"/>
      </w:pPr>
      <w:r>
        <w:rPr>
          <w:rFonts w:hint="eastAsia"/>
        </w:rPr>
        <w:t>如果是邀请招标，可直接进入到邀请页面，页面会显示供应商库里面所有信息。您可以选择需要邀请的供应商，定向发出【邀请函】</w:t>
      </w:r>
    </w:p>
    <w:p w:rsidR="00BD593E" w:rsidRDefault="0076602A">
      <w:pPr>
        <w:pStyle w:val="a8"/>
        <w:numPr>
          <w:ilvl w:val="0"/>
          <w:numId w:val="7"/>
        </w:numPr>
        <w:ind w:firstLineChars="0"/>
      </w:pPr>
      <w:r>
        <w:rPr>
          <w:rFonts w:hint="eastAsia"/>
        </w:rPr>
        <w:t>投标人【接受邀请函】后，方可参与投标；请在发出邀请函后，及时与供应商联系，促使他们登录投标系统，尽快接受【邀请函】；系统也会发出短信与邮件通知。</w:t>
      </w:r>
    </w:p>
    <w:p w:rsidR="00BD593E" w:rsidRDefault="0076602A">
      <w:pPr>
        <w:pStyle w:val="a8"/>
        <w:ind w:left="480" w:firstLineChars="0" w:firstLine="0"/>
      </w:pPr>
      <w:r>
        <w:rPr>
          <w:noProof/>
        </w:rPr>
        <w:lastRenderedPageBreak/>
        <w:drawing>
          <wp:inline distT="0" distB="0" distL="0" distR="0">
            <wp:extent cx="5270500" cy="2536190"/>
            <wp:effectExtent l="0" t="0" r="6350" b="16510"/>
            <wp:docPr id="32" name="图片 32" descr="C:\Users\Administrator\Desktop\1.png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图片 32" descr="C:\Users\Administrator\Desktop\1.png1"/>
                    <pic:cNvPicPr>
                      <a:picLocks noChangeAspect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5361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593E" w:rsidRDefault="0076602A">
      <w:pPr>
        <w:pStyle w:val="3"/>
        <w:numPr>
          <w:ilvl w:val="0"/>
          <w:numId w:val="5"/>
        </w:numPr>
      </w:pPr>
      <w:bookmarkStart w:id="7" w:name="_Toc502241731"/>
      <w:r>
        <w:rPr>
          <w:rFonts w:hint="eastAsia"/>
        </w:rPr>
        <w:t>报名管理</w:t>
      </w:r>
      <w:bookmarkEnd w:id="7"/>
    </w:p>
    <w:p w:rsidR="00BD593E" w:rsidRDefault="0076602A">
      <w:pPr>
        <w:pStyle w:val="a8"/>
        <w:numPr>
          <w:ilvl w:val="0"/>
          <w:numId w:val="8"/>
        </w:numPr>
        <w:ind w:firstLineChars="0"/>
      </w:pPr>
      <w:r>
        <w:rPr>
          <w:rFonts w:hint="eastAsia"/>
        </w:rPr>
        <w:t>公开报名：投标人自主发现招标公告，通过招标公告点击报名；招标方查看【报名管理-详情】决定是否接受投标人的报名。</w:t>
      </w:r>
    </w:p>
    <w:p w:rsidR="00BD593E" w:rsidRDefault="0076602A">
      <w:pPr>
        <w:pStyle w:val="a8"/>
        <w:numPr>
          <w:ilvl w:val="0"/>
          <w:numId w:val="8"/>
        </w:numPr>
        <w:ind w:firstLineChars="0"/>
      </w:pPr>
      <w:r>
        <w:rPr>
          <w:rFonts w:hint="eastAsia"/>
        </w:rPr>
        <w:t>邀请报名：招标方发出邀请后，投标方接受邀请后，报名即成功，同样是在【报名管理-详情处】查看</w:t>
      </w:r>
    </w:p>
    <w:p w:rsidR="00BD593E" w:rsidRDefault="0076602A">
      <w:r>
        <w:rPr>
          <w:noProof/>
        </w:rPr>
        <w:drawing>
          <wp:inline distT="0" distB="0" distL="0" distR="0">
            <wp:extent cx="4965065" cy="1225550"/>
            <wp:effectExtent l="0" t="0" r="6985" b="12700"/>
            <wp:docPr id="24" name="图片 24" descr="C:\Users\Administrator\Desktop\1.png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图片 24" descr="C:\Users\Administrator\Desktop\1.png1"/>
                    <pic:cNvPicPr>
                      <a:picLocks noChangeAspect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65065" cy="1225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593E" w:rsidRDefault="0076602A">
      <w:pPr>
        <w:pStyle w:val="3"/>
        <w:numPr>
          <w:ilvl w:val="0"/>
          <w:numId w:val="5"/>
        </w:numPr>
      </w:pPr>
      <w:bookmarkStart w:id="8" w:name="_Toc502241732"/>
      <w:r>
        <w:rPr>
          <w:rFonts w:hint="eastAsia"/>
        </w:rPr>
        <w:t>公开招标与邀请招标区别</w:t>
      </w:r>
      <w:bookmarkEnd w:id="8"/>
    </w:p>
    <w:p w:rsidR="00BD593E" w:rsidRDefault="0076602A">
      <w:pPr>
        <w:pStyle w:val="a8"/>
        <w:numPr>
          <w:ilvl w:val="0"/>
          <w:numId w:val="9"/>
        </w:numPr>
        <w:ind w:firstLineChars="0"/>
      </w:pPr>
      <w:r>
        <w:rPr>
          <w:rFonts w:hint="eastAsia"/>
        </w:rPr>
        <w:t>如为公开招标，投标人点击招采平台【报名】后，招标方经办人员可在【报名管理】页面下，点击【同意】后，信息展示为【已同意报名】投标人报名成功。</w:t>
      </w:r>
    </w:p>
    <w:p w:rsidR="00BD593E" w:rsidRDefault="0076602A">
      <w:r>
        <w:rPr>
          <w:noProof/>
        </w:rPr>
        <w:lastRenderedPageBreak/>
        <w:drawing>
          <wp:inline distT="0" distB="0" distL="0" distR="0">
            <wp:extent cx="5254625" cy="1644650"/>
            <wp:effectExtent l="0" t="0" r="3175" b="12700"/>
            <wp:docPr id="23" name="图片 23" descr="C:\Users\Administrator\Desktop\1.png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23" descr="C:\Users\Administrator\Desktop\1.png1"/>
                    <pic:cNvPicPr>
                      <a:picLocks noChangeAspect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54625" cy="1644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593E" w:rsidRDefault="00BD593E"/>
    <w:p w:rsidR="00BD593E" w:rsidRDefault="0076602A">
      <w:pPr>
        <w:pStyle w:val="a8"/>
        <w:numPr>
          <w:ilvl w:val="0"/>
          <w:numId w:val="9"/>
        </w:numPr>
        <w:ind w:firstLineChars="0"/>
      </w:pPr>
      <w:r>
        <w:rPr>
          <w:rFonts w:hint="eastAsia"/>
        </w:rPr>
        <w:t>如为邀请招标，投标人点击【接受邀请后】直接报名成功，无须招标方经办人做任何操作。招标方可在【报名管理】处查看报名情况</w:t>
      </w:r>
    </w:p>
    <w:p w:rsidR="00BD593E" w:rsidRDefault="0076602A">
      <w:r>
        <w:rPr>
          <w:noProof/>
        </w:rPr>
        <w:drawing>
          <wp:inline distT="0" distB="0" distL="0" distR="0">
            <wp:extent cx="5202555" cy="1350010"/>
            <wp:effectExtent l="0" t="0" r="17145" b="2540"/>
            <wp:docPr id="18" name="图片 18" descr="C:\Users\Administrator\Desktop\1.png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8" descr="C:\Users\Administrator\Desktop\1.png1"/>
                    <pic:cNvPicPr>
                      <a:picLocks noChangeAspect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02555" cy="1350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593E" w:rsidRDefault="00BD593E">
      <w:pPr>
        <w:pStyle w:val="a8"/>
        <w:ind w:left="480" w:firstLineChars="0" w:firstLine="0"/>
      </w:pPr>
    </w:p>
    <w:p w:rsidR="00BD593E" w:rsidRDefault="0076602A">
      <w:pPr>
        <w:pStyle w:val="1"/>
        <w:numPr>
          <w:ilvl w:val="0"/>
          <w:numId w:val="1"/>
        </w:numPr>
      </w:pPr>
      <w:bookmarkStart w:id="9" w:name="_Toc502241733"/>
      <w:r>
        <w:rPr>
          <w:rFonts w:hint="eastAsia"/>
        </w:rPr>
        <w:t>发标阶段</w:t>
      </w:r>
      <w:bookmarkEnd w:id="9"/>
    </w:p>
    <w:p w:rsidR="00BD593E" w:rsidRDefault="0076602A">
      <w:pPr>
        <w:pStyle w:val="3"/>
        <w:numPr>
          <w:ilvl w:val="0"/>
          <w:numId w:val="10"/>
        </w:numPr>
      </w:pPr>
      <w:bookmarkStart w:id="10" w:name="_Toc502241734"/>
      <w:r>
        <w:rPr>
          <w:rFonts w:hint="eastAsia"/>
        </w:rPr>
        <w:t>发标</w:t>
      </w:r>
      <w:bookmarkEnd w:id="10"/>
    </w:p>
    <w:p w:rsidR="00BD593E" w:rsidRDefault="0076602A">
      <w:pPr>
        <w:pStyle w:val="a8"/>
        <w:numPr>
          <w:ilvl w:val="0"/>
          <w:numId w:val="11"/>
        </w:numPr>
        <w:ind w:firstLineChars="0"/>
      </w:pPr>
      <w:r>
        <w:rPr>
          <w:rFonts w:hint="eastAsia"/>
        </w:rPr>
        <w:t>如果是公开招标，填写以下信息后，可提交审核或者保存信息；</w:t>
      </w:r>
    </w:p>
    <w:p w:rsidR="00BD593E" w:rsidRDefault="0076602A">
      <w:pPr>
        <w:pStyle w:val="a8"/>
        <w:numPr>
          <w:ilvl w:val="0"/>
          <w:numId w:val="11"/>
        </w:numPr>
        <w:ind w:firstLineChars="0"/>
        <w:rPr>
          <w:rFonts w:hint="eastAsia"/>
        </w:rPr>
      </w:pPr>
      <w:r>
        <w:rPr>
          <w:rFonts w:hint="eastAsia"/>
        </w:rPr>
        <w:t>请在【评标办法管理处】设置评标办法，该评标办法必须设置，不然无法进入下一环节。</w:t>
      </w:r>
    </w:p>
    <w:p w:rsidR="00E31874" w:rsidRDefault="00E31874" w:rsidP="00E31874">
      <w:pPr>
        <w:pStyle w:val="a8"/>
        <w:ind w:left="480" w:firstLineChars="0" w:firstLine="0"/>
      </w:pPr>
      <w:r>
        <w:rPr>
          <w:rFonts w:hint="eastAsia"/>
        </w:rPr>
        <w:t>注：在该界面可以</w:t>
      </w:r>
      <w:r w:rsidR="0096335F">
        <w:rPr>
          <w:rFonts w:hint="eastAsia"/>
        </w:rPr>
        <w:t>设置</w:t>
      </w:r>
      <w:r>
        <w:rPr>
          <w:rFonts w:hint="eastAsia"/>
        </w:rPr>
        <w:t>供应商报价</w:t>
      </w:r>
      <w:r w:rsidR="0096335F">
        <w:rPr>
          <w:rFonts w:hint="eastAsia"/>
        </w:rPr>
        <w:t>额度。</w:t>
      </w:r>
    </w:p>
    <w:p w:rsidR="00BD593E" w:rsidRDefault="00E31874">
      <w:r>
        <w:rPr>
          <w:noProof/>
        </w:rPr>
        <w:lastRenderedPageBreak/>
        <w:drawing>
          <wp:inline distT="0" distB="0" distL="0" distR="0">
            <wp:extent cx="5270500" cy="8642040"/>
            <wp:effectExtent l="19050" t="0" r="6350" b="0"/>
            <wp:docPr id="11" name="图片 11" descr="C:\Users\Administrator\Desktop\发标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Administrator\Desktop\发标.png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86420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D593E" w:rsidRDefault="0076602A" w:rsidP="00E31874">
      <w:pPr>
        <w:pStyle w:val="a8"/>
        <w:numPr>
          <w:ilvl w:val="0"/>
          <w:numId w:val="12"/>
        </w:numPr>
        <w:ind w:firstLineChars="0"/>
      </w:pPr>
      <w:r>
        <w:rPr>
          <w:rFonts w:hint="eastAsia"/>
        </w:rPr>
        <w:lastRenderedPageBreak/>
        <w:t>一旦</w:t>
      </w:r>
      <w:r w:rsidR="00E31874">
        <w:rPr>
          <w:rFonts w:hint="eastAsia"/>
        </w:rPr>
        <w:t>发布后</w:t>
      </w:r>
      <w:r>
        <w:rPr>
          <w:rFonts w:hint="eastAsia"/>
        </w:rPr>
        <w:t>，所有信息均不得更改</w:t>
      </w:r>
      <w:r>
        <w:rPr>
          <w:rFonts w:eastAsia="宋体" w:hint="eastAsia"/>
        </w:rPr>
        <w:t>。</w:t>
      </w:r>
    </w:p>
    <w:p w:rsidR="00BD593E" w:rsidRDefault="0076602A">
      <w:pPr>
        <w:pStyle w:val="1"/>
        <w:numPr>
          <w:ilvl w:val="0"/>
          <w:numId w:val="1"/>
        </w:numPr>
      </w:pPr>
      <w:bookmarkStart w:id="11" w:name="_Toc502241736"/>
      <w:r>
        <w:rPr>
          <w:rFonts w:hint="eastAsia"/>
        </w:rPr>
        <w:t>开标等待</w:t>
      </w:r>
      <w:bookmarkEnd w:id="11"/>
    </w:p>
    <w:p w:rsidR="00BD593E" w:rsidRDefault="0076602A">
      <w:pPr>
        <w:pStyle w:val="a8"/>
        <w:numPr>
          <w:ilvl w:val="0"/>
          <w:numId w:val="14"/>
        </w:numPr>
        <w:ind w:firstLineChars="0"/>
      </w:pPr>
      <w:r>
        <w:rPr>
          <w:rFonts w:hint="eastAsia"/>
        </w:rPr>
        <w:t>经办人发出【招标文件】后，进入到开标等待页面。</w:t>
      </w:r>
    </w:p>
    <w:p w:rsidR="00BD593E" w:rsidRDefault="0076602A">
      <w:pPr>
        <w:pStyle w:val="a8"/>
        <w:numPr>
          <w:ilvl w:val="0"/>
          <w:numId w:val="14"/>
        </w:numPr>
        <w:ind w:firstLineChars="0"/>
      </w:pPr>
      <w:r>
        <w:rPr>
          <w:rFonts w:hint="eastAsia"/>
        </w:rPr>
        <w:t>此阶段为投标人准备投标文件、上传投标文件的期间，请等待开标。</w:t>
      </w:r>
    </w:p>
    <w:p w:rsidR="00BD593E" w:rsidRDefault="00BD593E">
      <w:pPr>
        <w:pStyle w:val="a8"/>
        <w:ind w:left="480" w:firstLineChars="0" w:firstLine="0"/>
      </w:pPr>
    </w:p>
    <w:p w:rsidR="00BD593E" w:rsidRDefault="002A3ED6">
      <w:pPr>
        <w:rPr>
          <w:rFonts w:hint="eastAsia"/>
        </w:rPr>
      </w:pPr>
      <w:r>
        <w:rPr>
          <w:rFonts w:hint="eastAsia"/>
          <w:noProof/>
        </w:rPr>
        <w:drawing>
          <wp:inline distT="0" distB="0" distL="0" distR="0">
            <wp:extent cx="5270500" cy="2839604"/>
            <wp:effectExtent l="19050" t="0" r="6350" b="0"/>
            <wp:docPr id="5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283960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1042C" w:rsidRDefault="0041042C" w:rsidP="0041042C">
      <w:pPr>
        <w:pStyle w:val="a8"/>
        <w:numPr>
          <w:ilvl w:val="0"/>
          <w:numId w:val="19"/>
        </w:numPr>
        <w:ind w:firstLineChars="0"/>
        <w:rPr>
          <w:rFonts w:hint="eastAsia"/>
        </w:rPr>
      </w:pPr>
      <w:r>
        <w:rPr>
          <w:rFonts w:hint="eastAsia"/>
        </w:rPr>
        <w:t>如果邀请供应商有遗漏的可以再报名管理处【补邀供应商】</w:t>
      </w:r>
    </w:p>
    <w:p w:rsidR="0041042C" w:rsidRDefault="0041042C" w:rsidP="0041042C">
      <w:pPr>
        <w:pStyle w:val="a8"/>
        <w:ind w:left="420" w:firstLineChars="0" w:firstLine="0"/>
        <w:rPr>
          <w:rFonts w:hint="eastAsia"/>
        </w:rPr>
      </w:pPr>
      <w:r>
        <w:rPr>
          <w:noProof/>
        </w:rPr>
        <w:drawing>
          <wp:inline distT="0" distB="0" distL="0" distR="0">
            <wp:extent cx="5270500" cy="2195246"/>
            <wp:effectExtent l="19050" t="0" r="6350" b="0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21952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37B22" w:rsidRDefault="00637B22" w:rsidP="00582925">
      <w:pPr>
        <w:pStyle w:val="a8"/>
        <w:numPr>
          <w:ilvl w:val="0"/>
          <w:numId w:val="19"/>
        </w:numPr>
        <w:ind w:firstLineChars="0"/>
        <w:rPr>
          <w:rFonts w:hint="eastAsia"/>
        </w:rPr>
      </w:pPr>
      <w:r>
        <w:rPr>
          <w:rFonts w:hint="eastAsia"/>
        </w:rPr>
        <w:t>进入开标室</w:t>
      </w:r>
      <w:r w:rsidR="005D150F">
        <w:rPr>
          <w:rFonts w:hint="eastAsia"/>
        </w:rPr>
        <w:t>，可以将投标文件一键解密，</w:t>
      </w:r>
      <w:r w:rsidR="00582925">
        <w:rPr>
          <w:rFonts w:hint="eastAsia"/>
        </w:rPr>
        <w:t>等待供应商签到。</w:t>
      </w:r>
    </w:p>
    <w:p w:rsidR="00582925" w:rsidRDefault="00582925" w:rsidP="00582925">
      <w:pPr>
        <w:pStyle w:val="a8"/>
        <w:ind w:left="420" w:firstLineChars="0" w:firstLine="0"/>
        <w:rPr>
          <w:rFonts w:hint="eastAsia"/>
        </w:rPr>
      </w:pPr>
      <w:r>
        <w:rPr>
          <w:rFonts w:hint="eastAsia"/>
        </w:rPr>
        <w:t>注：解密之后可查看供应商报价详情</w:t>
      </w:r>
    </w:p>
    <w:p w:rsidR="00582925" w:rsidRDefault="00582925" w:rsidP="006320CF">
      <w:pPr>
        <w:pStyle w:val="a8"/>
        <w:numPr>
          <w:ilvl w:val="0"/>
          <w:numId w:val="19"/>
        </w:numPr>
        <w:ind w:firstLineChars="0"/>
        <w:rPr>
          <w:rFonts w:hint="eastAsia"/>
        </w:rPr>
      </w:pPr>
      <w:r>
        <w:rPr>
          <w:rFonts w:hint="eastAsia"/>
        </w:rPr>
        <w:t>开标结束之后点击【</w:t>
      </w:r>
      <w:r w:rsidR="006320CF">
        <w:rPr>
          <w:rFonts w:hint="eastAsia"/>
        </w:rPr>
        <w:t>下一步</w:t>
      </w:r>
      <w:r>
        <w:rPr>
          <w:rFonts w:hint="eastAsia"/>
        </w:rPr>
        <w:t>】</w:t>
      </w:r>
    </w:p>
    <w:p w:rsidR="00637B22" w:rsidRDefault="00637B22" w:rsidP="0041042C">
      <w:pPr>
        <w:pStyle w:val="a8"/>
        <w:ind w:left="420" w:firstLineChars="0" w:firstLine="0"/>
      </w:pPr>
      <w:r>
        <w:rPr>
          <w:noProof/>
        </w:rPr>
        <w:lastRenderedPageBreak/>
        <w:drawing>
          <wp:inline distT="0" distB="0" distL="0" distR="0">
            <wp:extent cx="5270500" cy="2433488"/>
            <wp:effectExtent l="19050" t="0" r="6350" b="0"/>
            <wp:docPr id="6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24334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D593E" w:rsidRDefault="00BD593E"/>
    <w:p w:rsidR="00BD593E" w:rsidRDefault="0076602A">
      <w:pPr>
        <w:pStyle w:val="1"/>
        <w:numPr>
          <w:ilvl w:val="0"/>
          <w:numId w:val="1"/>
        </w:numPr>
      </w:pPr>
      <w:bookmarkStart w:id="12" w:name="_Toc502241737"/>
      <w:r>
        <w:rPr>
          <w:rFonts w:hint="eastAsia"/>
        </w:rPr>
        <w:t>疑问与澄清</w:t>
      </w:r>
      <w:bookmarkEnd w:id="12"/>
    </w:p>
    <w:p w:rsidR="00BD593E" w:rsidRDefault="0076602A">
      <w:pPr>
        <w:pStyle w:val="a8"/>
        <w:numPr>
          <w:ilvl w:val="0"/>
          <w:numId w:val="15"/>
        </w:numPr>
        <w:ind w:firstLineChars="0"/>
      </w:pPr>
      <w:r>
        <w:rPr>
          <w:rFonts w:hint="eastAsia"/>
        </w:rPr>
        <w:t>投标人发出疑问后，招标人在【招标流程管理-疑问与澄清】模块下进行答疑。</w:t>
      </w:r>
    </w:p>
    <w:p w:rsidR="00BD593E" w:rsidRDefault="0076602A">
      <w:r>
        <w:rPr>
          <w:noProof/>
        </w:rPr>
        <w:drawing>
          <wp:inline distT="0" distB="0" distL="0" distR="0">
            <wp:extent cx="5270500" cy="2536190"/>
            <wp:effectExtent l="0" t="0" r="6350" b="16510"/>
            <wp:docPr id="13" name="图片 13" descr="C:\Users\Administrator\Desktop\1.png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 descr="C:\Users\Administrator\Desktop\1.png1"/>
                    <pic:cNvPicPr>
                      <a:picLocks noChangeAspect="1"/>
                    </pic:cNvPicPr>
                  </pic:nvPicPr>
                  <pic:blipFill>
                    <a:blip r:embed="rId2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5361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593E" w:rsidRDefault="00BD593E"/>
    <w:p w:rsidR="00BD593E" w:rsidRDefault="0076602A">
      <w:r>
        <w:rPr>
          <w:noProof/>
        </w:rPr>
        <w:lastRenderedPageBreak/>
        <w:drawing>
          <wp:inline distT="0" distB="0" distL="0" distR="0">
            <wp:extent cx="5270500" cy="3284220"/>
            <wp:effectExtent l="0" t="0" r="12700" b="0"/>
            <wp:docPr id="15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/>
                    <pic:cNvPicPr>
                      <a:picLocks noChangeAspect="1"/>
                    </pic:cNvPicPr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284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593E" w:rsidRDefault="0076602A">
      <w:pPr>
        <w:pStyle w:val="1"/>
        <w:numPr>
          <w:ilvl w:val="0"/>
          <w:numId w:val="1"/>
        </w:numPr>
      </w:pPr>
      <w:bookmarkStart w:id="13" w:name="_Toc502241738"/>
      <w:r>
        <w:rPr>
          <w:rFonts w:hint="eastAsia"/>
        </w:rPr>
        <w:t>评标阶段</w:t>
      </w:r>
      <w:bookmarkEnd w:id="13"/>
    </w:p>
    <w:p w:rsidR="00BD593E" w:rsidRDefault="0076602A">
      <w:pPr>
        <w:pStyle w:val="a8"/>
        <w:numPr>
          <w:ilvl w:val="0"/>
          <w:numId w:val="16"/>
        </w:numPr>
        <w:ind w:firstLineChars="0"/>
      </w:pPr>
      <w:r>
        <w:rPr>
          <w:rFonts w:hint="eastAsia"/>
        </w:rPr>
        <w:t>在【招标任务】处点击【继续任务】进入开标等待页面</w:t>
      </w:r>
    </w:p>
    <w:p w:rsidR="00BD593E" w:rsidRDefault="0076602A">
      <w:r>
        <w:rPr>
          <w:rFonts w:eastAsia="宋体" w:hint="eastAsia"/>
          <w:noProof/>
        </w:rPr>
        <w:drawing>
          <wp:inline distT="0" distB="0" distL="114300" distR="114300">
            <wp:extent cx="5257165" cy="2529840"/>
            <wp:effectExtent l="0" t="0" r="635" b="3810"/>
            <wp:docPr id="44" name="图片 44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图片 44" descr="1"/>
                    <pic:cNvPicPr>
                      <a:picLocks noChangeAspect="1"/>
                    </pic:cNvPicPr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57165" cy="2529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593E" w:rsidRDefault="00BD593E"/>
    <w:p w:rsidR="00BD593E" w:rsidRDefault="0076602A">
      <w:pPr>
        <w:pStyle w:val="a8"/>
        <w:numPr>
          <w:ilvl w:val="0"/>
          <w:numId w:val="16"/>
        </w:numPr>
        <w:ind w:firstLineChars="0"/>
      </w:pPr>
      <w:r>
        <w:rPr>
          <w:rFonts w:hint="eastAsia"/>
        </w:rPr>
        <w:t>进入开标大厅，等待投标人解密，投标人全部解密成功后，开标时间结束后，点击【进入评标室】开始进入评标阶段。</w:t>
      </w:r>
    </w:p>
    <w:p w:rsidR="00BD593E" w:rsidRDefault="0076602A">
      <w:r>
        <w:rPr>
          <w:noProof/>
        </w:rPr>
        <w:lastRenderedPageBreak/>
        <w:drawing>
          <wp:inline distT="0" distB="0" distL="114300" distR="114300">
            <wp:extent cx="5257165" cy="2529840"/>
            <wp:effectExtent l="0" t="0" r="635" b="3810"/>
            <wp:docPr id="4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图片 5"/>
                    <pic:cNvPicPr>
                      <a:picLocks noChangeAspect="1"/>
                    </pic:cNvPicPr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57165" cy="252984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BD593E" w:rsidRDefault="00BD593E"/>
    <w:p w:rsidR="00BD593E" w:rsidRDefault="0076602A">
      <w:pPr>
        <w:pStyle w:val="1"/>
        <w:numPr>
          <w:ilvl w:val="0"/>
          <w:numId w:val="1"/>
        </w:numPr>
      </w:pPr>
      <w:bookmarkStart w:id="14" w:name="_Toc502241739"/>
      <w:r>
        <w:rPr>
          <w:rFonts w:hint="eastAsia"/>
        </w:rPr>
        <w:t>评标专家抽取、邀请</w:t>
      </w:r>
      <w:bookmarkEnd w:id="14"/>
    </w:p>
    <w:p w:rsidR="00BD593E" w:rsidRDefault="0076602A">
      <w:pPr>
        <w:pStyle w:val="a8"/>
        <w:numPr>
          <w:ilvl w:val="0"/>
          <w:numId w:val="16"/>
        </w:numPr>
        <w:ind w:firstLineChars="0"/>
        <w:jc w:val="left"/>
      </w:pPr>
      <w:r>
        <w:rPr>
          <w:rFonts w:hint="eastAsia"/>
        </w:rPr>
        <w:t>进入评标阶段，邀请专</w:t>
      </w:r>
      <w:r w:rsidR="00DB410D">
        <w:rPr>
          <w:rFonts w:hint="eastAsia"/>
        </w:rPr>
        <w:t>家既可以在招标任务创建后邀请专家，也可以在开标结束后现场【抽取专家】【补抽专家】【专家答疑】</w:t>
      </w:r>
    </w:p>
    <w:p w:rsidR="00BD593E" w:rsidRDefault="0076602A">
      <w:pPr>
        <w:jc w:val="left"/>
        <w:rPr>
          <w:b/>
          <w:bCs/>
          <w:kern w:val="44"/>
          <w:sz w:val="44"/>
          <w:szCs w:val="44"/>
        </w:rPr>
      </w:pPr>
      <w:r>
        <w:rPr>
          <w:b/>
          <w:bCs/>
          <w:noProof/>
          <w:kern w:val="44"/>
          <w:sz w:val="44"/>
          <w:szCs w:val="44"/>
        </w:rPr>
        <w:drawing>
          <wp:inline distT="0" distB="0" distL="0" distR="0">
            <wp:extent cx="5270500" cy="3154680"/>
            <wp:effectExtent l="0" t="0" r="12700" b="0"/>
            <wp:docPr id="20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20"/>
                    <pic:cNvPicPr>
                      <a:picLocks noChangeAspect="1"/>
                    </pic:cNvPicPr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154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593E" w:rsidRPr="006E0F33" w:rsidRDefault="006E0F33">
      <w:pPr>
        <w:pStyle w:val="a8"/>
        <w:numPr>
          <w:ilvl w:val="0"/>
          <w:numId w:val="16"/>
        </w:numPr>
        <w:ind w:firstLineChars="0"/>
        <w:jc w:val="left"/>
        <w:rPr>
          <w:rFonts w:hint="eastAsia"/>
        </w:rPr>
      </w:pPr>
      <w:r>
        <w:rPr>
          <w:rFonts w:eastAsia="宋体" w:hint="eastAsia"/>
        </w:rPr>
        <w:t>进入抽取专家页面，可以通过【随机抽取】和【选择】方式抽取专家</w:t>
      </w:r>
    </w:p>
    <w:p w:rsidR="006E0F33" w:rsidRDefault="006E0F33" w:rsidP="006E0F33">
      <w:pPr>
        <w:pStyle w:val="a8"/>
        <w:ind w:left="480" w:firstLineChars="0" w:firstLine="0"/>
        <w:jc w:val="left"/>
      </w:pPr>
      <w:r>
        <w:rPr>
          <w:rFonts w:eastAsia="宋体" w:hint="eastAsia"/>
        </w:rPr>
        <w:t>注意：在抽取专家时记得选择评审模块</w:t>
      </w:r>
      <w:r w:rsidR="00D05CB3">
        <w:rPr>
          <w:rFonts w:eastAsia="宋体" w:hint="eastAsia"/>
        </w:rPr>
        <w:t>，采购计划抽取的专家在同意时选择评审木块</w:t>
      </w:r>
    </w:p>
    <w:p w:rsidR="006E0F33" w:rsidRDefault="006E0F33">
      <w:pPr>
        <w:jc w:val="left"/>
        <w:rPr>
          <w:rFonts w:eastAsia="宋体" w:hint="eastAsia"/>
          <w:b/>
          <w:bCs/>
          <w:kern w:val="44"/>
          <w:sz w:val="44"/>
          <w:szCs w:val="44"/>
        </w:rPr>
      </w:pPr>
      <w:r>
        <w:rPr>
          <w:rFonts w:eastAsia="宋体"/>
          <w:b/>
          <w:bCs/>
          <w:noProof/>
          <w:kern w:val="44"/>
          <w:sz w:val="44"/>
          <w:szCs w:val="44"/>
        </w:rPr>
        <w:lastRenderedPageBreak/>
        <w:drawing>
          <wp:inline distT="0" distB="0" distL="0" distR="0">
            <wp:extent cx="5270500" cy="5615115"/>
            <wp:effectExtent l="19050" t="0" r="6350" b="0"/>
            <wp:docPr id="14" name="图片 21" descr="C:\Users\Administrator\Desktop\专家抽取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C:\Users\Administrator\Desktop\专家抽取.png"/>
                    <pic:cNvPicPr>
                      <a:picLocks noChangeAspect="1" noChangeArrowheads="1"/>
                    </pic:cNvPicPr>
                  </pic:nvPicPr>
                  <pic:blipFill>
                    <a:blip r:embed="rId3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56151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05CB3" w:rsidRDefault="00D05CB3" w:rsidP="00D05CB3">
      <w:pPr>
        <w:pStyle w:val="a8"/>
        <w:numPr>
          <w:ilvl w:val="0"/>
          <w:numId w:val="19"/>
        </w:numPr>
        <w:ind w:firstLineChars="0"/>
        <w:rPr>
          <w:rFonts w:hint="eastAsia"/>
          <w:kern w:val="44"/>
        </w:rPr>
      </w:pPr>
      <w:r>
        <w:rPr>
          <w:kern w:val="44"/>
        </w:rPr>
        <w:t>点击补抽专家可以选择</w:t>
      </w:r>
      <w:r>
        <w:rPr>
          <w:rFonts w:hint="eastAsia"/>
          <w:kern w:val="44"/>
        </w:rPr>
        <w:t>【补抽专家】【延迟评标】</w:t>
      </w:r>
    </w:p>
    <w:p w:rsidR="00D05CB3" w:rsidRDefault="00D05CB3" w:rsidP="00D05CB3">
      <w:pPr>
        <w:pStyle w:val="a8"/>
        <w:ind w:left="420" w:firstLineChars="0" w:firstLine="0"/>
        <w:rPr>
          <w:rFonts w:hint="eastAsia"/>
          <w:kern w:val="44"/>
        </w:rPr>
      </w:pPr>
      <w:r>
        <w:rPr>
          <w:noProof/>
          <w:kern w:val="44"/>
        </w:rPr>
        <w:drawing>
          <wp:inline distT="0" distB="0" distL="0" distR="0">
            <wp:extent cx="5270500" cy="2367408"/>
            <wp:effectExtent l="19050" t="0" r="6350" b="0"/>
            <wp:docPr id="19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3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23674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05CB3" w:rsidRDefault="00D05CB3" w:rsidP="00D05CB3">
      <w:pPr>
        <w:pStyle w:val="a8"/>
        <w:ind w:left="420" w:firstLineChars="0" w:firstLine="0"/>
        <w:rPr>
          <w:rFonts w:hint="eastAsia"/>
          <w:kern w:val="44"/>
        </w:rPr>
      </w:pPr>
      <w:r>
        <w:rPr>
          <w:rFonts w:hint="eastAsia"/>
          <w:kern w:val="44"/>
        </w:rPr>
        <w:t>补抽专家：可以继续抽取专家</w:t>
      </w:r>
    </w:p>
    <w:p w:rsidR="00D05CB3" w:rsidRDefault="00D05CB3" w:rsidP="00D05CB3">
      <w:pPr>
        <w:pStyle w:val="a8"/>
        <w:ind w:left="420" w:firstLineChars="0" w:firstLine="0"/>
        <w:rPr>
          <w:kern w:val="44"/>
        </w:rPr>
      </w:pPr>
      <w:r>
        <w:rPr>
          <w:rFonts w:hint="eastAsia"/>
          <w:kern w:val="44"/>
        </w:rPr>
        <w:t>延迟评标：重新设置评审时间，并重新选择评审专家，之前选择的专家作废</w:t>
      </w:r>
    </w:p>
    <w:p w:rsidR="00BD593E" w:rsidRDefault="00BD593E"/>
    <w:p w:rsidR="00BD593E" w:rsidRDefault="0076602A">
      <w:pPr>
        <w:pStyle w:val="1"/>
        <w:numPr>
          <w:ilvl w:val="0"/>
          <w:numId w:val="1"/>
        </w:numPr>
      </w:pPr>
      <w:bookmarkStart w:id="15" w:name="_Toc502241740"/>
      <w:r>
        <w:rPr>
          <w:rFonts w:hint="eastAsia"/>
        </w:rPr>
        <w:t>评标阶段</w:t>
      </w:r>
      <w:bookmarkEnd w:id="15"/>
    </w:p>
    <w:p w:rsidR="00BD593E" w:rsidRDefault="0076602A">
      <w:pPr>
        <w:pStyle w:val="a8"/>
        <w:numPr>
          <w:ilvl w:val="0"/>
          <w:numId w:val="17"/>
        </w:numPr>
        <w:ind w:firstLineChars="0"/>
        <w:jc w:val="left"/>
      </w:pPr>
      <w:r>
        <w:rPr>
          <w:rFonts w:hint="eastAsia"/>
        </w:rPr>
        <w:t>招标人使用【账号和密码】登录系统，在【招标任务-继续任务】</w:t>
      </w:r>
    </w:p>
    <w:p w:rsidR="00BD593E" w:rsidRDefault="0076602A">
      <w:pPr>
        <w:pStyle w:val="a8"/>
        <w:numPr>
          <w:ilvl w:val="0"/>
          <w:numId w:val="17"/>
        </w:numPr>
        <w:ind w:firstLineChars="0"/>
        <w:jc w:val="left"/>
      </w:pPr>
      <w:r>
        <w:rPr>
          <w:rFonts w:hint="eastAsia"/>
        </w:rPr>
        <w:t>专家评标流程请参看【评标专家指南】再次不赘述。评标专家评标结束后，招标人进入系统，查看下载评标报告！</w:t>
      </w:r>
    </w:p>
    <w:p w:rsidR="00BD593E" w:rsidRDefault="0076602A">
      <w:pPr>
        <w:jc w:val="left"/>
      </w:pPr>
      <w:r>
        <w:rPr>
          <w:rFonts w:eastAsia="宋体" w:hint="eastAsia"/>
          <w:noProof/>
        </w:rPr>
        <w:drawing>
          <wp:inline distT="0" distB="0" distL="114300" distR="114300">
            <wp:extent cx="5257165" cy="2529840"/>
            <wp:effectExtent l="0" t="0" r="635" b="3810"/>
            <wp:docPr id="48" name="图片 48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图片 48" descr="1"/>
                    <pic:cNvPicPr>
                      <a:picLocks noChangeAspect="1"/>
                    </pic:cNvPicPr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57165" cy="2529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593E" w:rsidRDefault="00BD593E">
      <w:pPr>
        <w:jc w:val="left"/>
      </w:pPr>
    </w:p>
    <w:p w:rsidR="00BD593E" w:rsidRDefault="0076602A">
      <w:pPr>
        <w:jc w:val="left"/>
      </w:pPr>
      <w:r>
        <w:rPr>
          <w:noProof/>
        </w:rPr>
        <w:drawing>
          <wp:inline distT="0" distB="0" distL="0" distR="0">
            <wp:extent cx="5270500" cy="3130550"/>
            <wp:effectExtent l="0" t="0" r="12700" b="0"/>
            <wp:docPr id="63" name="图片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" name="图片 63"/>
                    <pic:cNvPicPr>
                      <a:picLocks noChangeAspect="1"/>
                    </pic:cNvPicPr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130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593E" w:rsidRDefault="0076602A">
      <w:pPr>
        <w:pStyle w:val="a8"/>
        <w:numPr>
          <w:ilvl w:val="0"/>
          <w:numId w:val="17"/>
        </w:numPr>
        <w:ind w:firstLineChars="0"/>
        <w:jc w:val="left"/>
      </w:pPr>
      <w:r>
        <w:rPr>
          <w:rFonts w:hint="eastAsia"/>
        </w:rPr>
        <w:t>点击【下载】按钮，查看评标报告，单击【结束评标】</w:t>
      </w:r>
    </w:p>
    <w:p w:rsidR="00BD593E" w:rsidRDefault="0076602A">
      <w:pPr>
        <w:pStyle w:val="a8"/>
        <w:numPr>
          <w:ilvl w:val="0"/>
          <w:numId w:val="17"/>
        </w:numPr>
        <w:ind w:firstLineChars="0"/>
        <w:jc w:val="left"/>
      </w:pPr>
      <w:r>
        <w:rPr>
          <w:rFonts w:hint="eastAsia"/>
        </w:rPr>
        <w:t>如组长没有提交评标报告，此处无法下载评标报告。</w:t>
      </w:r>
    </w:p>
    <w:p w:rsidR="00BD593E" w:rsidRDefault="0076602A">
      <w:pPr>
        <w:jc w:val="left"/>
      </w:pPr>
      <w:r>
        <w:rPr>
          <w:noProof/>
        </w:rPr>
        <w:lastRenderedPageBreak/>
        <w:drawing>
          <wp:inline distT="0" distB="0" distL="0" distR="0">
            <wp:extent cx="5270500" cy="3227705"/>
            <wp:effectExtent l="0" t="0" r="12700" b="0"/>
            <wp:docPr id="62" name="图片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图片 62"/>
                    <pic:cNvPicPr>
                      <a:picLocks noChangeAspect="1"/>
                    </pic:cNvPicPr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2277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593E" w:rsidRDefault="00BD593E">
      <w:pPr>
        <w:jc w:val="left"/>
      </w:pPr>
    </w:p>
    <w:p w:rsidR="00BD593E" w:rsidRDefault="0076602A">
      <w:pPr>
        <w:pStyle w:val="a8"/>
        <w:numPr>
          <w:ilvl w:val="0"/>
          <w:numId w:val="18"/>
        </w:numPr>
        <w:ind w:firstLineChars="0"/>
        <w:jc w:val="left"/>
        <w:rPr>
          <w:rFonts w:hint="eastAsia"/>
        </w:rPr>
      </w:pPr>
      <w:r>
        <w:rPr>
          <w:rFonts w:hint="eastAsia"/>
        </w:rPr>
        <w:t>中标候选人，请单击选择处【圆圈】按钮，推荐候选人，候选人可推荐多人，但中标人只能有1</w:t>
      </w:r>
      <w:r w:rsidR="00A860BF">
        <w:rPr>
          <w:rFonts w:hint="eastAsia"/>
        </w:rPr>
        <w:t>个</w:t>
      </w:r>
    </w:p>
    <w:p w:rsidR="00A860BF" w:rsidRDefault="00A860BF" w:rsidP="00A860BF">
      <w:pPr>
        <w:pStyle w:val="a8"/>
        <w:ind w:left="480" w:firstLineChars="0" w:firstLine="0"/>
        <w:jc w:val="left"/>
      </w:pPr>
      <w:r>
        <w:rPr>
          <w:rFonts w:hint="eastAsia"/>
        </w:rPr>
        <w:t>注：集中采购可以选择多个中标人</w:t>
      </w:r>
    </w:p>
    <w:p w:rsidR="00BD593E" w:rsidRDefault="0076602A">
      <w:pPr>
        <w:jc w:val="left"/>
      </w:pPr>
      <w:r>
        <w:rPr>
          <w:noProof/>
        </w:rPr>
        <w:drawing>
          <wp:inline distT="0" distB="0" distL="0" distR="0">
            <wp:extent cx="5270500" cy="3093720"/>
            <wp:effectExtent l="0" t="0" r="12700" b="5080"/>
            <wp:docPr id="73" name="图片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" name="图片 73"/>
                    <pic:cNvPicPr>
                      <a:picLocks noChangeAspect="1"/>
                    </pic:cNvPicPr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093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593E" w:rsidRDefault="0076602A">
      <w:pPr>
        <w:pStyle w:val="a8"/>
        <w:numPr>
          <w:ilvl w:val="0"/>
          <w:numId w:val="18"/>
        </w:numPr>
        <w:ind w:firstLineChars="0"/>
        <w:jc w:val="left"/>
      </w:pPr>
      <w:r>
        <w:rPr>
          <w:rFonts w:hint="eastAsia"/>
        </w:rPr>
        <w:t>中标公示期</w:t>
      </w:r>
    </w:p>
    <w:p w:rsidR="00BD593E" w:rsidRDefault="00C7682D">
      <w:pPr>
        <w:jc w:val="left"/>
      </w:pPr>
      <w:r>
        <w:rPr>
          <w:rFonts w:hint="eastAsia"/>
        </w:rPr>
        <w:t>根据电子招投标法律法规规定</w:t>
      </w:r>
      <w:r w:rsidR="0076602A">
        <w:rPr>
          <w:rFonts w:hint="eastAsia"/>
        </w:rPr>
        <w:t>：中标候选人公示期不得少于 3日；</w:t>
      </w:r>
    </w:p>
    <w:p w:rsidR="00BD593E" w:rsidRDefault="00BD593E">
      <w:pPr>
        <w:jc w:val="left"/>
      </w:pPr>
    </w:p>
    <w:p w:rsidR="00BD593E" w:rsidRDefault="0076602A">
      <w:pPr>
        <w:pStyle w:val="a8"/>
        <w:numPr>
          <w:ilvl w:val="0"/>
          <w:numId w:val="18"/>
        </w:numPr>
        <w:ind w:firstLineChars="0"/>
        <w:jc w:val="left"/>
      </w:pPr>
      <w:r>
        <w:rPr>
          <w:rFonts w:hint="eastAsia"/>
        </w:rPr>
        <w:t>确定中标人</w:t>
      </w:r>
    </w:p>
    <w:p w:rsidR="00BD593E" w:rsidRDefault="0076602A">
      <w:pPr>
        <w:jc w:val="left"/>
      </w:pPr>
      <w:r>
        <w:rPr>
          <w:rFonts w:hint="eastAsia"/>
        </w:rPr>
        <w:lastRenderedPageBreak/>
        <w:t>中标公示期经过（3天后），可以确定中标人。</w:t>
      </w:r>
    </w:p>
    <w:p w:rsidR="00BD593E" w:rsidRDefault="0076602A">
      <w:pPr>
        <w:jc w:val="left"/>
      </w:pPr>
      <w:r>
        <w:rPr>
          <w:noProof/>
        </w:rPr>
        <w:drawing>
          <wp:inline distT="0" distB="0" distL="0" distR="0">
            <wp:extent cx="5270500" cy="2195830"/>
            <wp:effectExtent l="0" t="0" r="12700" b="0"/>
            <wp:docPr id="75" name="图片 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" name="图片 75"/>
                    <pic:cNvPicPr>
                      <a:picLocks noChangeAspect="1"/>
                    </pic:cNvPicPr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195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593E" w:rsidRDefault="0076602A">
      <w:pPr>
        <w:pStyle w:val="a8"/>
        <w:numPr>
          <w:ilvl w:val="0"/>
          <w:numId w:val="18"/>
        </w:numPr>
        <w:ind w:firstLineChars="0"/>
        <w:jc w:val="left"/>
      </w:pPr>
      <w:r>
        <w:rPr>
          <w:rFonts w:hint="eastAsia"/>
        </w:rPr>
        <w:t>发送中标通知书和中标结果通知书</w:t>
      </w:r>
    </w:p>
    <w:p w:rsidR="00BD593E" w:rsidRDefault="0076602A">
      <w:pPr>
        <w:jc w:val="left"/>
      </w:pPr>
      <w:r>
        <w:rPr>
          <w:noProof/>
        </w:rPr>
        <w:drawing>
          <wp:inline distT="0" distB="0" distL="0" distR="0">
            <wp:extent cx="5270500" cy="3147695"/>
            <wp:effectExtent l="0" t="0" r="12700" b="1905"/>
            <wp:docPr id="76" name="图片 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" name="图片 76"/>
                    <pic:cNvPicPr>
                      <a:picLocks noChangeAspect="1"/>
                    </pic:cNvPicPr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1476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593E" w:rsidRDefault="0076602A">
      <w:pPr>
        <w:jc w:val="left"/>
      </w:pPr>
      <w:r>
        <w:rPr>
          <w:noProof/>
        </w:rPr>
        <w:lastRenderedPageBreak/>
        <w:drawing>
          <wp:inline distT="0" distB="0" distL="0" distR="0">
            <wp:extent cx="5270500" cy="2924810"/>
            <wp:effectExtent l="0" t="0" r="12700" b="0"/>
            <wp:docPr id="77" name="图片 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" name="图片 77"/>
                    <pic:cNvPicPr>
                      <a:picLocks noChangeAspect="1"/>
                    </pic:cNvPicPr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924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593E" w:rsidRDefault="0076602A">
      <w:pPr>
        <w:jc w:val="left"/>
      </w:pPr>
      <w:r>
        <w:rPr>
          <w:noProof/>
        </w:rPr>
        <w:drawing>
          <wp:inline distT="0" distB="0" distL="0" distR="0">
            <wp:extent cx="5270500" cy="3011805"/>
            <wp:effectExtent l="0" t="0" r="12700" b="10795"/>
            <wp:docPr id="78" name="图片 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" name="图片 78"/>
                    <pic:cNvPicPr>
                      <a:picLocks noChangeAspect="1"/>
                    </pic:cNvPicPr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0118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593E" w:rsidRDefault="0076602A">
      <w:pPr>
        <w:pStyle w:val="1"/>
        <w:numPr>
          <w:ilvl w:val="0"/>
          <w:numId w:val="1"/>
        </w:numPr>
      </w:pPr>
      <w:bookmarkStart w:id="16" w:name="_Toc502241741"/>
      <w:r>
        <w:rPr>
          <w:rFonts w:hint="eastAsia"/>
        </w:rPr>
        <w:t>合同签订</w:t>
      </w:r>
      <w:bookmarkEnd w:id="16"/>
    </w:p>
    <w:p w:rsidR="00BD593E" w:rsidRDefault="0076602A">
      <w:pPr>
        <w:pStyle w:val="a8"/>
        <w:numPr>
          <w:ilvl w:val="0"/>
          <w:numId w:val="18"/>
        </w:numPr>
        <w:ind w:firstLineChars="0"/>
        <w:jc w:val="left"/>
      </w:pPr>
      <w:r>
        <w:rPr>
          <w:rFonts w:hint="eastAsia"/>
        </w:rPr>
        <w:t>通过账号密码登录，点击招标任务-继续任务，导入合同文本。</w:t>
      </w:r>
    </w:p>
    <w:p w:rsidR="00BD593E" w:rsidRDefault="0076602A">
      <w:pPr>
        <w:jc w:val="left"/>
      </w:pPr>
      <w:r>
        <w:rPr>
          <w:noProof/>
        </w:rPr>
        <w:lastRenderedPageBreak/>
        <w:drawing>
          <wp:inline distT="0" distB="0" distL="0" distR="0">
            <wp:extent cx="5270500" cy="2705735"/>
            <wp:effectExtent l="0" t="0" r="12700" b="12065"/>
            <wp:docPr id="79" name="图片 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" name="图片 79"/>
                    <pic:cNvPicPr>
                      <a:picLocks noChangeAspect="1"/>
                    </pic:cNvPicPr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705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593E" w:rsidRDefault="0076602A">
      <w:pPr>
        <w:pStyle w:val="a8"/>
        <w:numPr>
          <w:ilvl w:val="0"/>
          <w:numId w:val="18"/>
        </w:numPr>
        <w:ind w:firstLineChars="0"/>
        <w:jc w:val="left"/>
      </w:pPr>
      <w:r>
        <w:rPr>
          <w:rFonts w:hint="eastAsia"/>
        </w:rPr>
        <w:t>合同发出后，招标人可自行【确认合同签订完成】</w:t>
      </w:r>
    </w:p>
    <w:p w:rsidR="00BD593E" w:rsidRDefault="0076602A">
      <w:pPr>
        <w:jc w:val="left"/>
      </w:pPr>
      <w:r>
        <w:rPr>
          <w:noProof/>
        </w:rPr>
        <w:drawing>
          <wp:inline distT="0" distB="0" distL="0" distR="0">
            <wp:extent cx="5270500" cy="2236470"/>
            <wp:effectExtent l="0" t="0" r="12700" b="0"/>
            <wp:docPr id="80" name="图片 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" name="图片 80"/>
                    <pic:cNvPicPr>
                      <a:picLocks noChangeAspect="1"/>
                    </pic:cNvPicPr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236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593E" w:rsidRDefault="0076602A">
      <w:pPr>
        <w:pStyle w:val="a8"/>
        <w:numPr>
          <w:ilvl w:val="0"/>
          <w:numId w:val="18"/>
        </w:numPr>
        <w:ind w:firstLineChars="0"/>
        <w:jc w:val="left"/>
      </w:pPr>
      <w:r>
        <w:rPr>
          <w:rFonts w:hint="eastAsia"/>
        </w:rPr>
        <w:t>系统给出提示，您可选择等待投标人确认，也可自行确认，招投标流程不受影响。</w:t>
      </w:r>
    </w:p>
    <w:p w:rsidR="00BD593E" w:rsidRDefault="0076602A">
      <w:pPr>
        <w:jc w:val="left"/>
      </w:pPr>
      <w:r>
        <w:rPr>
          <w:noProof/>
        </w:rPr>
        <w:drawing>
          <wp:inline distT="0" distB="0" distL="0" distR="0">
            <wp:extent cx="5270500" cy="2216150"/>
            <wp:effectExtent l="0" t="0" r="12700" b="0"/>
            <wp:docPr id="81" name="图片 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" name="图片 81"/>
                    <pic:cNvPicPr>
                      <a:picLocks noChangeAspect="1"/>
                    </pic:cNvPicPr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216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593E" w:rsidRDefault="00BD593E">
      <w:pPr>
        <w:jc w:val="left"/>
      </w:pPr>
    </w:p>
    <w:p w:rsidR="00BD593E" w:rsidRDefault="0076602A">
      <w:pPr>
        <w:pStyle w:val="a8"/>
        <w:numPr>
          <w:ilvl w:val="0"/>
          <w:numId w:val="18"/>
        </w:numPr>
        <w:ind w:firstLineChars="0"/>
        <w:jc w:val="left"/>
      </w:pPr>
      <w:r>
        <w:rPr>
          <w:rFonts w:hint="eastAsia"/>
        </w:rPr>
        <w:lastRenderedPageBreak/>
        <w:t>至此，招采任务结束</w:t>
      </w:r>
    </w:p>
    <w:p w:rsidR="00BD593E" w:rsidRDefault="0076602A">
      <w:pPr>
        <w:jc w:val="left"/>
      </w:pPr>
      <w:r>
        <w:rPr>
          <w:noProof/>
        </w:rPr>
        <w:drawing>
          <wp:inline distT="0" distB="0" distL="0" distR="0">
            <wp:extent cx="5270500" cy="2127250"/>
            <wp:effectExtent l="0" t="0" r="12700" b="6350"/>
            <wp:docPr id="83" name="图片 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" name="图片 83"/>
                    <pic:cNvPicPr>
                      <a:picLocks noChangeAspect="1"/>
                    </pic:cNvPicPr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127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593E" w:rsidRDefault="0076602A">
      <w:pPr>
        <w:pStyle w:val="1"/>
        <w:numPr>
          <w:ilvl w:val="0"/>
          <w:numId w:val="1"/>
        </w:numPr>
      </w:pPr>
      <w:bookmarkStart w:id="17" w:name="_Toc502241742"/>
      <w:r>
        <w:rPr>
          <w:rFonts w:hint="eastAsia"/>
        </w:rPr>
        <w:t>招标档案</w:t>
      </w:r>
      <w:bookmarkEnd w:id="17"/>
    </w:p>
    <w:p w:rsidR="00BD593E" w:rsidRDefault="0076602A">
      <w:pPr>
        <w:pStyle w:val="a8"/>
        <w:numPr>
          <w:ilvl w:val="0"/>
          <w:numId w:val="18"/>
        </w:numPr>
        <w:ind w:firstLineChars="0"/>
      </w:pPr>
      <w:r>
        <w:rPr>
          <w:rFonts w:hint="eastAsia"/>
        </w:rPr>
        <w:t>招标过程中形成的所有档案，均在【招标档案】处查看</w:t>
      </w:r>
      <w:r>
        <w:rPr>
          <w:rFonts w:eastAsia="宋体" w:hint="eastAsia"/>
        </w:rPr>
        <w:t>。</w:t>
      </w:r>
    </w:p>
    <w:p w:rsidR="00BD593E" w:rsidRDefault="0076602A">
      <w:r>
        <w:rPr>
          <w:noProof/>
        </w:rPr>
        <w:drawing>
          <wp:inline distT="0" distB="0" distL="0" distR="0">
            <wp:extent cx="5020310" cy="1486535"/>
            <wp:effectExtent l="0" t="0" r="8890" b="18415"/>
            <wp:docPr id="17" name="图片 17" descr="C:\Users\Administrator\Desktop\1.png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 descr="C:\Users\Administrator\Desktop\1.png1"/>
                    <pic:cNvPicPr>
                      <a:picLocks noChangeAspect="1"/>
                    </pic:cNvPicPr>
                  </pic:nvPicPr>
                  <pic:blipFill>
                    <a:blip r:embed="rId4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020310" cy="1486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D593E" w:rsidSect="007D6214">
      <w:headerReference w:type="default" r:id="rId45"/>
      <w:footerReference w:type="even" r:id="rId46"/>
      <w:footerReference w:type="default" r:id="rId47"/>
      <w:pgSz w:w="11900" w:h="16840"/>
      <w:pgMar w:top="1440" w:right="1800" w:bottom="1440" w:left="1800" w:header="851" w:footer="992" w:gutter="0"/>
      <w:cols w:space="425"/>
      <w:docGrid w:type="lines" w:linePitch="423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242EF" w:rsidRDefault="00A242EF">
      <w:r>
        <w:separator/>
      </w:r>
    </w:p>
  </w:endnote>
  <w:endnote w:type="continuationSeparator" w:id="0">
    <w:p w:rsidR="00A242EF" w:rsidRDefault="00A242E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DengXian">
    <w:altName w:val="微软雅黑"/>
    <w:charset w:val="86"/>
    <w:family w:val="auto"/>
    <w:pitch w:val="variable"/>
    <w:sig w:usb0="00000000" w:usb1="38CF7CFA" w:usb2="00000016" w:usb3="00000000" w:csb0="0004000F" w:csb1="00000000"/>
  </w:font>
  <w:font w:name="DengXian Light">
    <w:altName w:val="微软雅黑"/>
    <w:charset w:val="86"/>
    <w:family w:val="auto"/>
    <w:pitch w:val="variable"/>
    <w:sig w:usb0="00000000" w:usb1="38CF7CFA" w:usb2="00000016" w:usb3="00000000" w:csb0="0004000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593E" w:rsidRDefault="007D6214">
    <w:pPr>
      <w:pStyle w:val="a4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 w:rsidR="0076602A"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BD593E" w:rsidRDefault="00BD593E">
    <w:pPr>
      <w:pStyle w:val="a4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593E" w:rsidRDefault="007D6214">
    <w:pPr>
      <w:pStyle w:val="a4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 w:rsidR="0076602A">
      <w:rPr>
        <w:rStyle w:val="a7"/>
      </w:rPr>
      <w:instrText xml:space="preserve">PAGE  </w:instrText>
    </w:r>
    <w:r>
      <w:rPr>
        <w:rStyle w:val="a7"/>
      </w:rPr>
      <w:fldChar w:fldCharType="separate"/>
    </w:r>
    <w:r w:rsidR="00A860BF">
      <w:rPr>
        <w:rStyle w:val="a7"/>
        <w:noProof/>
      </w:rPr>
      <w:t>22</w:t>
    </w:r>
    <w:r>
      <w:rPr>
        <w:rStyle w:val="a7"/>
      </w:rPr>
      <w:fldChar w:fldCharType="end"/>
    </w:r>
  </w:p>
  <w:p w:rsidR="00BD593E" w:rsidRDefault="00BD593E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242EF" w:rsidRDefault="00A242EF">
      <w:r>
        <w:separator/>
      </w:r>
    </w:p>
  </w:footnote>
  <w:footnote w:type="continuationSeparator" w:id="0">
    <w:p w:rsidR="00A242EF" w:rsidRDefault="00A242E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593E" w:rsidRDefault="0076602A">
    <w:pPr>
      <w:pStyle w:val="a5"/>
    </w:pPr>
    <w:r>
      <w:rPr>
        <w:rFonts w:hint="eastAsia"/>
      </w:rPr>
      <w:t>2017年12月</w:t>
    </w:r>
    <w:r>
      <w:ptab w:relativeTo="margin" w:alignment="center" w:leader="none"/>
    </w:r>
    <w:r w:rsidR="004D5607">
      <w:rPr>
        <w:rFonts w:hint="eastAsia"/>
      </w:rPr>
      <w:t>采购人招标</w:t>
    </w:r>
    <w:r>
      <w:rPr>
        <w:rFonts w:hint="eastAsia"/>
      </w:rPr>
      <w:t>指南</w:t>
    </w:r>
    <w:r>
      <w:ptab w:relativeTo="margin" w:alignment="right" w:leader="none"/>
    </w:r>
    <w:r>
      <w:rPr>
        <w:rFonts w:hint="eastAsia"/>
      </w:rPr>
      <w:t>北京正量网络科技有限公司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C41207"/>
    <w:multiLevelType w:val="multilevel"/>
    <w:tmpl w:val="00C41207"/>
    <w:lvl w:ilvl="0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">
    <w:nsid w:val="03D5422D"/>
    <w:multiLevelType w:val="multilevel"/>
    <w:tmpl w:val="03D5422D"/>
    <w:lvl w:ilvl="0">
      <w:start w:val="1"/>
      <w:numFmt w:val="decimal"/>
      <w:lvlText w:val="%1."/>
      <w:lvlJc w:val="left"/>
      <w:pPr>
        <w:ind w:left="480" w:hanging="48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960" w:hanging="480"/>
      </w:pPr>
    </w:lvl>
    <w:lvl w:ilvl="2">
      <w:start w:val="1"/>
      <w:numFmt w:val="lowerRoman"/>
      <w:lvlText w:val="%3."/>
      <w:lvlJc w:val="righ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lowerLetter"/>
      <w:lvlText w:val="%5)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lowerLetter"/>
      <w:lvlText w:val="%8)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2">
    <w:nsid w:val="040720E5"/>
    <w:multiLevelType w:val="multilevel"/>
    <w:tmpl w:val="040720E5"/>
    <w:lvl w:ilvl="0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3">
    <w:nsid w:val="0C1835EF"/>
    <w:multiLevelType w:val="multilevel"/>
    <w:tmpl w:val="0C1835EF"/>
    <w:lvl w:ilvl="0">
      <w:start w:val="1"/>
      <w:numFmt w:val="decimal"/>
      <w:lvlText w:val="%1、"/>
      <w:lvlJc w:val="left"/>
      <w:pPr>
        <w:ind w:left="720" w:hanging="7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960" w:hanging="480"/>
      </w:pPr>
    </w:lvl>
    <w:lvl w:ilvl="2">
      <w:start w:val="1"/>
      <w:numFmt w:val="lowerRoman"/>
      <w:lvlText w:val="%3."/>
      <w:lvlJc w:val="righ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lowerLetter"/>
      <w:lvlText w:val="%5)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lowerLetter"/>
      <w:lvlText w:val="%8)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4">
    <w:nsid w:val="0D716AB5"/>
    <w:multiLevelType w:val="multilevel"/>
    <w:tmpl w:val="0D716AB5"/>
    <w:lvl w:ilvl="0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5">
    <w:nsid w:val="133A4A17"/>
    <w:multiLevelType w:val="multilevel"/>
    <w:tmpl w:val="133A4A17"/>
    <w:lvl w:ilvl="0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6">
    <w:nsid w:val="16B554A8"/>
    <w:multiLevelType w:val="multilevel"/>
    <w:tmpl w:val="16B554A8"/>
    <w:lvl w:ilvl="0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7">
    <w:nsid w:val="279955DE"/>
    <w:multiLevelType w:val="multilevel"/>
    <w:tmpl w:val="279955DE"/>
    <w:lvl w:ilvl="0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8">
    <w:nsid w:val="3B881AA7"/>
    <w:multiLevelType w:val="multilevel"/>
    <w:tmpl w:val="3B881AA7"/>
    <w:lvl w:ilvl="0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9">
    <w:nsid w:val="3BDE62A2"/>
    <w:multiLevelType w:val="multilevel"/>
    <w:tmpl w:val="3BDE62A2"/>
    <w:lvl w:ilvl="0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0">
    <w:nsid w:val="41EC3E88"/>
    <w:multiLevelType w:val="multilevel"/>
    <w:tmpl w:val="41EC3E88"/>
    <w:lvl w:ilvl="0">
      <w:start w:val="1"/>
      <w:numFmt w:val="chineseCountingThousand"/>
      <w:lvlText w:val="%1、"/>
      <w:lvlJc w:val="left"/>
      <w:pPr>
        <w:ind w:left="480" w:hanging="480"/>
      </w:pPr>
      <w:rPr>
        <w:rFonts w:ascii="宋体" w:eastAsia="宋体" w:hAnsi="宋体" w:hint="eastAsia"/>
      </w:rPr>
    </w:lvl>
    <w:lvl w:ilvl="1">
      <w:start w:val="1"/>
      <w:numFmt w:val="lowerLetter"/>
      <w:lvlText w:val="%2)"/>
      <w:lvlJc w:val="left"/>
      <w:pPr>
        <w:ind w:left="960" w:hanging="480"/>
      </w:pPr>
    </w:lvl>
    <w:lvl w:ilvl="2">
      <w:start w:val="1"/>
      <w:numFmt w:val="lowerRoman"/>
      <w:lvlText w:val="%3."/>
      <w:lvlJc w:val="righ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lowerLetter"/>
      <w:lvlText w:val="%5)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lowerLetter"/>
      <w:lvlText w:val="%8)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11">
    <w:nsid w:val="44104CB7"/>
    <w:multiLevelType w:val="multilevel"/>
    <w:tmpl w:val="44104CB7"/>
    <w:lvl w:ilvl="0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2">
    <w:nsid w:val="444F3B43"/>
    <w:multiLevelType w:val="multilevel"/>
    <w:tmpl w:val="444F3B43"/>
    <w:lvl w:ilvl="0">
      <w:start w:val="1"/>
      <w:numFmt w:val="decimal"/>
      <w:lvlText w:val="%1."/>
      <w:lvlJc w:val="left"/>
      <w:pPr>
        <w:ind w:left="480" w:hanging="48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960" w:hanging="480"/>
      </w:pPr>
    </w:lvl>
    <w:lvl w:ilvl="2">
      <w:start w:val="1"/>
      <w:numFmt w:val="lowerRoman"/>
      <w:lvlText w:val="%3."/>
      <w:lvlJc w:val="righ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lowerLetter"/>
      <w:lvlText w:val="%5)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lowerLetter"/>
      <w:lvlText w:val="%8)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13">
    <w:nsid w:val="47FC5CFE"/>
    <w:multiLevelType w:val="multilevel"/>
    <w:tmpl w:val="47FC5CFE"/>
    <w:lvl w:ilvl="0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4">
    <w:nsid w:val="52C93A32"/>
    <w:multiLevelType w:val="multilevel"/>
    <w:tmpl w:val="52C93A32"/>
    <w:lvl w:ilvl="0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5">
    <w:nsid w:val="533E4BA8"/>
    <w:multiLevelType w:val="multilevel"/>
    <w:tmpl w:val="533E4BA8"/>
    <w:lvl w:ilvl="0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6">
    <w:nsid w:val="6D8D0A25"/>
    <w:multiLevelType w:val="multilevel"/>
    <w:tmpl w:val="6D8D0A25"/>
    <w:lvl w:ilvl="0">
      <w:start w:val="1"/>
      <w:numFmt w:val="decimal"/>
      <w:lvlText w:val="%1."/>
      <w:lvlJc w:val="left"/>
      <w:pPr>
        <w:ind w:left="480" w:hanging="480"/>
      </w:pPr>
    </w:lvl>
    <w:lvl w:ilvl="1">
      <w:start w:val="1"/>
      <w:numFmt w:val="lowerLetter"/>
      <w:lvlText w:val="%2)"/>
      <w:lvlJc w:val="left"/>
      <w:pPr>
        <w:ind w:left="960" w:hanging="480"/>
      </w:pPr>
    </w:lvl>
    <w:lvl w:ilvl="2">
      <w:start w:val="1"/>
      <w:numFmt w:val="lowerRoman"/>
      <w:lvlText w:val="%3."/>
      <w:lvlJc w:val="righ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lowerLetter"/>
      <w:lvlText w:val="%5)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lowerLetter"/>
      <w:lvlText w:val="%8)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17">
    <w:nsid w:val="6FA31130"/>
    <w:multiLevelType w:val="hybridMultilevel"/>
    <w:tmpl w:val="344EF02A"/>
    <w:lvl w:ilvl="0" w:tplc="0409000B">
      <w:start w:val="1"/>
      <w:numFmt w:val="bullet"/>
      <w:lvlText w:val="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8">
    <w:nsid w:val="77C93DE7"/>
    <w:multiLevelType w:val="multilevel"/>
    <w:tmpl w:val="77C93DE7"/>
    <w:lvl w:ilvl="0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num w:numId="1">
    <w:abstractNumId w:val="10"/>
  </w:num>
  <w:num w:numId="2">
    <w:abstractNumId w:val="1"/>
  </w:num>
  <w:num w:numId="3">
    <w:abstractNumId w:val="4"/>
  </w:num>
  <w:num w:numId="4">
    <w:abstractNumId w:val="0"/>
  </w:num>
  <w:num w:numId="5">
    <w:abstractNumId w:val="12"/>
  </w:num>
  <w:num w:numId="6">
    <w:abstractNumId w:val="7"/>
  </w:num>
  <w:num w:numId="7">
    <w:abstractNumId w:val="9"/>
  </w:num>
  <w:num w:numId="8">
    <w:abstractNumId w:val="5"/>
  </w:num>
  <w:num w:numId="9">
    <w:abstractNumId w:val="3"/>
  </w:num>
  <w:num w:numId="10">
    <w:abstractNumId w:val="16"/>
  </w:num>
  <w:num w:numId="11">
    <w:abstractNumId w:val="11"/>
  </w:num>
  <w:num w:numId="12">
    <w:abstractNumId w:val="8"/>
  </w:num>
  <w:num w:numId="13">
    <w:abstractNumId w:val="18"/>
  </w:num>
  <w:num w:numId="14">
    <w:abstractNumId w:val="6"/>
  </w:num>
  <w:num w:numId="15">
    <w:abstractNumId w:val="14"/>
  </w:num>
  <w:num w:numId="16">
    <w:abstractNumId w:val="2"/>
  </w:num>
  <w:num w:numId="17">
    <w:abstractNumId w:val="15"/>
  </w:num>
  <w:num w:numId="18">
    <w:abstractNumId w:val="13"/>
  </w:num>
  <w:num w:numId="19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1"/>
  <w:bordersDoNotSurroundHeader/>
  <w:bordersDoNotSurroundFooter/>
  <w:proofState w:spelling="clean"/>
  <w:defaultTabStop w:val="420"/>
  <w:drawingGridVerticalSpacing w:val="200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6734C"/>
    <w:rsid w:val="00003612"/>
    <w:rsid w:val="00023DA5"/>
    <w:rsid w:val="0003093E"/>
    <w:rsid w:val="00030C7D"/>
    <w:rsid w:val="00033839"/>
    <w:rsid w:val="0006734C"/>
    <w:rsid w:val="00072A53"/>
    <w:rsid w:val="00080058"/>
    <w:rsid w:val="00084636"/>
    <w:rsid w:val="00091C50"/>
    <w:rsid w:val="00097D06"/>
    <w:rsid w:val="000B4425"/>
    <w:rsid w:val="000B687C"/>
    <w:rsid w:val="000C4A8F"/>
    <w:rsid w:val="000E6684"/>
    <w:rsid w:val="000F3C5E"/>
    <w:rsid w:val="00100A09"/>
    <w:rsid w:val="001077CC"/>
    <w:rsid w:val="00117CF3"/>
    <w:rsid w:val="0012638B"/>
    <w:rsid w:val="001625BF"/>
    <w:rsid w:val="00177B28"/>
    <w:rsid w:val="001A4DFA"/>
    <w:rsid w:val="001B2B38"/>
    <w:rsid w:val="001D2297"/>
    <w:rsid w:val="001E4A2E"/>
    <w:rsid w:val="001F5D1A"/>
    <w:rsid w:val="001F66CA"/>
    <w:rsid w:val="00207ACB"/>
    <w:rsid w:val="00207F43"/>
    <w:rsid w:val="00226E07"/>
    <w:rsid w:val="00245580"/>
    <w:rsid w:val="0026463A"/>
    <w:rsid w:val="002671A3"/>
    <w:rsid w:val="002A0BA7"/>
    <w:rsid w:val="002A3ED6"/>
    <w:rsid w:val="002B30B3"/>
    <w:rsid w:val="002F2F79"/>
    <w:rsid w:val="002F63FD"/>
    <w:rsid w:val="0033231A"/>
    <w:rsid w:val="00335A1D"/>
    <w:rsid w:val="00361061"/>
    <w:rsid w:val="0037059C"/>
    <w:rsid w:val="003731F6"/>
    <w:rsid w:val="003766F0"/>
    <w:rsid w:val="00382340"/>
    <w:rsid w:val="0039310B"/>
    <w:rsid w:val="003A04BC"/>
    <w:rsid w:val="003A59CB"/>
    <w:rsid w:val="003B204E"/>
    <w:rsid w:val="003B67FA"/>
    <w:rsid w:val="003B6E41"/>
    <w:rsid w:val="003B6EB9"/>
    <w:rsid w:val="003C53AE"/>
    <w:rsid w:val="003D6994"/>
    <w:rsid w:val="003E3799"/>
    <w:rsid w:val="003E3D63"/>
    <w:rsid w:val="003E7424"/>
    <w:rsid w:val="0041042C"/>
    <w:rsid w:val="00410493"/>
    <w:rsid w:val="004104ED"/>
    <w:rsid w:val="004228D3"/>
    <w:rsid w:val="004249BE"/>
    <w:rsid w:val="004701DF"/>
    <w:rsid w:val="004807FD"/>
    <w:rsid w:val="004B4819"/>
    <w:rsid w:val="004B589E"/>
    <w:rsid w:val="004D5607"/>
    <w:rsid w:val="004D5869"/>
    <w:rsid w:val="004D5D76"/>
    <w:rsid w:val="004E0F09"/>
    <w:rsid w:val="004F1BA0"/>
    <w:rsid w:val="004F3226"/>
    <w:rsid w:val="00503F13"/>
    <w:rsid w:val="0052564D"/>
    <w:rsid w:val="00552705"/>
    <w:rsid w:val="0055427A"/>
    <w:rsid w:val="0056460C"/>
    <w:rsid w:val="00565BA8"/>
    <w:rsid w:val="005708E0"/>
    <w:rsid w:val="00582925"/>
    <w:rsid w:val="005921C4"/>
    <w:rsid w:val="005A2114"/>
    <w:rsid w:val="005D150F"/>
    <w:rsid w:val="005D2DF2"/>
    <w:rsid w:val="005D6400"/>
    <w:rsid w:val="005D6605"/>
    <w:rsid w:val="005E7963"/>
    <w:rsid w:val="00605D2A"/>
    <w:rsid w:val="00620549"/>
    <w:rsid w:val="00621F5F"/>
    <w:rsid w:val="00631109"/>
    <w:rsid w:val="006320CF"/>
    <w:rsid w:val="00637B22"/>
    <w:rsid w:val="0068568B"/>
    <w:rsid w:val="006974BA"/>
    <w:rsid w:val="006A592B"/>
    <w:rsid w:val="006E0F33"/>
    <w:rsid w:val="006E3E37"/>
    <w:rsid w:val="006F6323"/>
    <w:rsid w:val="007439F4"/>
    <w:rsid w:val="00747A4F"/>
    <w:rsid w:val="00750DCE"/>
    <w:rsid w:val="00755B21"/>
    <w:rsid w:val="0076602A"/>
    <w:rsid w:val="0078721D"/>
    <w:rsid w:val="0078790B"/>
    <w:rsid w:val="007A3E0E"/>
    <w:rsid w:val="007B0FE5"/>
    <w:rsid w:val="007C2C73"/>
    <w:rsid w:val="007C7B48"/>
    <w:rsid w:val="007D6214"/>
    <w:rsid w:val="007E5259"/>
    <w:rsid w:val="007F0DE1"/>
    <w:rsid w:val="0082389C"/>
    <w:rsid w:val="0083429C"/>
    <w:rsid w:val="00834C3A"/>
    <w:rsid w:val="0084117E"/>
    <w:rsid w:val="008532B5"/>
    <w:rsid w:val="00865E19"/>
    <w:rsid w:val="00872F95"/>
    <w:rsid w:val="008801DA"/>
    <w:rsid w:val="008821CE"/>
    <w:rsid w:val="0088331F"/>
    <w:rsid w:val="00884B0D"/>
    <w:rsid w:val="00891787"/>
    <w:rsid w:val="0089223C"/>
    <w:rsid w:val="008B76EB"/>
    <w:rsid w:val="008C60C9"/>
    <w:rsid w:val="008F1623"/>
    <w:rsid w:val="008F1C26"/>
    <w:rsid w:val="00903572"/>
    <w:rsid w:val="009042DB"/>
    <w:rsid w:val="00916195"/>
    <w:rsid w:val="009173A0"/>
    <w:rsid w:val="009173DE"/>
    <w:rsid w:val="00921A16"/>
    <w:rsid w:val="00946C3F"/>
    <w:rsid w:val="00955CE9"/>
    <w:rsid w:val="0096120C"/>
    <w:rsid w:val="0096335F"/>
    <w:rsid w:val="009778FA"/>
    <w:rsid w:val="00993C5A"/>
    <w:rsid w:val="009B0FAA"/>
    <w:rsid w:val="009B2279"/>
    <w:rsid w:val="009C4A79"/>
    <w:rsid w:val="009E0814"/>
    <w:rsid w:val="009F0610"/>
    <w:rsid w:val="009F2F1E"/>
    <w:rsid w:val="00A16CE2"/>
    <w:rsid w:val="00A17E46"/>
    <w:rsid w:val="00A242EF"/>
    <w:rsid w:val="00A704E2"/>
    <w:rsid w:val="00A85B7B"/>
    <w:rsid w:val="00A860BF"/>
    <w:rsid w:val="00A86482"/>
    <w:rsid w:val="00A9620E"/>
    <w:rsid w:val="00AC359D"/>
    <w:rsid w:val="00AD7A3C"/>
    <w:rsid w:val="00AE10E3"/>
    <w:rsid w:val="00B161E1"/>
    <w:rsid w:val="00B17BF2"/>
    <w:rsid w:val="00B32916"/>
    <w:rsid w:val="00B33C37"/>
    <w:rsid w:val="00B45CBD"/>
    <w:rsid w:val="00B56F68"/>
    <w:rsid w:val="00B659EC"/>
    <w:rsid w:val="00B7448A"/>
    <w:rsid w:val="00B93FBC"/>
    <w:rsid w:val="00BA17A2"/>
    <w:rsid w:val="00BA2E6D"/>
    <w:rsid w:val="00BA2F23"/>
    <w:rsid w:val="00BC41AB"/>
    <w:rsid w:val="00BC5FCD"/>
    <w:rsid w:val="00BD593E"/>
    <w:rsid w:val="00BF4F47"/>
    <w:rsid w:val="00C460D3"/>
    <w:rsid w:val="00C7682D"/>
    <w:rsid w:val="00CC3769"/>
    <w:rsid w:val="00CE1CE4"/>
    <w:rsid w:val="00D00CA5"/>
    <w:rsid w:val="00D05CB3"/>
    <w:rsid w:val="00D12098"/>
    <w:rsid w:val="00D140AF"/>
    <w:rsid w:val="00D47A3D"/>
    <w:rsid w:val="00D51D6F"/>
    <w:rsid w:val="00D60C55"/>
    <w:rsid w:val="00D860AA"/>
    <w:rsid w:val="00D86D1C"/>
    <w:rsid w:val="00D92AF6"/>
    <w:rsid w:val="00D93FCF"/>
    <w:rsid w:val="00D944BE"/>
    <w:rsid w:val="00DA4B50"/>
    <w:rsid w:val="00DB410D"/>
    <w:rsid w:val="00E06722"/>
    <w:rsid w:val="00E12D2F"/>
    <w:rsid w:val="00E21ACB"/>
    <w:rsid w:val="00E258D0"/>
    <w:rsid w:val="00E27872"/>
    <w:rsid w:val="00E31874"/>
    <w:rsid w:val="00E3680A"/>
    <w:rsid w:val="00E443BE"/>
    <w:rsid w:val="00E451AB"/>
    <w:rsid w:val="00E468CA"/>
    <w:rsid w:val="00E50BE7"/>
    <w:rsid w:val="00E57C91"/>
    <w:rsid w:val="00E75D4F"/>
    <w:rsid w:val="00E8251A"/>
    <w:rsid w:val="00E828CE"/>
    <w:rsid w:val="00E9626D"/>
    <w:rsid w:val="00EA333D"/>
    <w:rsid w:val="00EA3EC0"/>
    <w:rsid w:val="00EB0A42"/>
    <w:rsid w:val="00ED51EA"/>
    <w:rsid w:val="00F35667"/>
    <w:rsid w:val="00F372F2"/>
    <w:rsid w:val="00F42E80"/>
    <w:rsid w:val="00F45E9C"/>
    <w:rsid w:val="00F64830"/>
    <w:rsid w:val="00F818D0"/>
    <w:rsid w:val="00F93F0C"/>
    <w:rsid w:val="00FA165F"/>
    <w:rsid w:val="00FA1F9F"/>
    <w:rsid w:val="03C303DB"/>
    <w:rsid w:val="1DF800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qFormat="1"/>
    <w:lsdException w:name="heading 3" w:semiHidden="0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semiHidden="0" w:uiPriority="39"/>
    <w:lsdException w:name="toc 2" w:semiHidden="0" w:uiPriority="39"/>
    <w:lsdException w:name="toc 3" w:semiHidden="0" w:uiPriority="39"/>
    <w:lsdException w:name="toc 4" w:semiHidden="0" w:uiPriority="39"/>
    <w:lsdException w:name="toc 5" w:semiHidden="0" w:uiPriority="39"/>
    <w:lsdException w:name="toc 6" w:semiHidden="0" w:uiPriority="39"/>
    <w:lsdException w:name="toc 7" w:semiHidden="0" w:uiPriority="39"/>
    <w:lsdException w:name="toc 8" w:semiHidden="0" w:uiPriority="39"/>
    <w:lsdException w:name="toc 9" w:semiHidden="0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6214"/>
    <w:pPr>
      <w:widowControl w:val="0"/>
      <w:jc w:val="both"/>
    </w:pPr>
    <w:rPr>
      <w:kern w:val="2"/>
      <w:sz w:val="24"/>
      <w:szCs w:val="24"/>
    </w:rPr>
  </w:style>
  <w:style w:type="paragraph" w:styleId="1">
    <w:name w:val="heading 1"/>
    <w:basedOn w:val="a"/>
    <w:next w:val="a"/>
    <w:link w:val="1Char"/>
    <w:uiPriority w:val="9"/>
    <w:qFormat/>
    <w:rsid w:val="007D6214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uiPriority w:val="9"/>
    <w:unhideWhenUsed/>
    <w:qFormat/>
    <w:rsid w:val="007D6214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3">
    <w:name w:val="heading 3"/>
    <w:basedOn w:val="a"/>
    <w:next w:val="a"/>
    <w:link w:val="3Char"/>
    <w:uiPriority w:val="9"/>
    <w:unhideWhenUsed/>
    <w:qFormat/>
    <w:rsid w:val="007D6214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7">
    <w:name w:val="toc 7"/>
    <w:basedOn w:val="a"/>
    <w:next w:val="a"/>
    <w:uiPriority w:val="39"/>
    <w:unhideWhenUsed/>
    <w:rsid w:val="007D6214"/>
    <w:pPr>
      <w:ind w:left="1440"/>
      <w:jc w:val="left"/>
    </w:pPr>
    <w:rPr>
      <w:rFonts w:eastAsiaTheme="minorHAnsi"/>
      <w:sz w:val="20"/>
      <w:szCs w:val="20"/>
    </w:rPr>
  </w:style>
  <w:style w:type="paragraph" w:styleId="a3">
    <w:name w:val="Document Map"/>
    <w:basedOn w:val="a"/>
    <w:link w:val="Char"/>
    <w:uiPriority w:val="99"/>
    <w:unhideWhenUsed/>
    <w:rsid w:val="007D6214"/>
    <w:rPr>
      <w:rFonts w:ascii="宋体" w:eastAsia="宋体"/>
    </w:rPr>
  </w:style>
  <w:style w:type="paragraph" w:styleId="5">
    <w:name w:val="toc 5"/>
    <w:basedOn w:val="a"/>
    <w:next w:val="a"/>
    <w:uiPriority w:val="39"/>
    <w:unhideWhenUsed/>
    <w:rsid w:val="007D6214"/>
    <w:pPr>
      <w:ind w:left="960"/>
      <w:jc w:val="left"/>
    </w:pPr>
    <w:rPr>
      <w:rFonts w:eastAsiaTheme="minorHAnsi"/>
      <w:sz w:val="20"/>
      <w:szCs w:val="20"/>
    </w:rPr>
  </w:style>
  <w:style w:type="paragraph" w:styleId="30">
    <w:name w:val="toc 3"/>
    <w:basedOn w:val="a"/>
    <w:next w:val="a"/>
    <w:uiPriority w:val="39"/>
    <w:unhideWhenUsed/>
    <w:rsid w:val="007D6214"/>
    <w:pPr>
      <w:tabs>
        <w:tab w:val="left" w:pos="1200"/>
        <w:tab w:val="right" w:leader="dot" w:pos="8290"/>
      </w:tabs>
      <w:spacing w:line="360" w:lineRule="auto"/>
      <w:ind w:left="480"/>
      <w:jc w:val="left"/>
    </w:pPr>
    <w:rPr>
      <w:rFonts w:eastAsiaTheme="minorHAnsi"/>
      <w:sz w:val="22"/>
      <w:szCs w:val="22"/>
    </w:rPr>
  </w:style>
  <w:style w:type="paragraph" w:styleId="8">
    <w:name w:val="toc 8"/>
    <w:basedOn w:val="a"/>
    <w:next w:val="a"/>
    <w:uiPriority w:val="39"/>
    <w:unhideWhenUsed/>
    <w:rsid w:val="007D6214"/>
    <w:pPr>
      <w:ind w:left="1680"/>
      <w:jc w:val="left"/>
    </w:pPr>
    <w:rPr>
      <w:rFonts w:eastAsiaTheme="minorHAnsi"/>
      <w:sz w:val="20"/>
      <w:szCs w:val="20"/>
    </w:rPr>
  </w:style>
  <w:style w:type="paragraph" w:styleId="a4">
    <w:name w:val="footer"/>
    <w:basedOn w:val="a"/>
    <w:link w:val="Char0"/>
    <w:uiPriority w:val="99"/>
    <w:unhideWhenUsed/>
    <w:rsid w:val="007D621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rsid w:val="007D621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toc 1"/>
    <w:basedOn w:val="a"/>
    <w:next w:val="a"/>
    <w:uiPriority w:val="39"/>
    <w:unhideWhenUsed/>
    <w:rsid w:val="007D6214"/>
    <w:pPr>
      <w:spacing w:before="120"/>
      <w:jc w:val="left"/>
    </w:pPr>
    <w:rPr>
      <w:rFonts w:eastAsiaTheme="minorHAnsi"/>
      <w:b/>
      <w:bCs/>
    </w:rPr>
  </w:style>
  <w:style w:type="paragraph" w:styleId="4">
    <w:name w:val="toc 4"/>
    <w:basedOn w:val="a"/>
    <w:next w:val="a"/>
    <w:uiPriority w:val="39"/>
    <w:unhideWhenUsed/>
    <w:rsid w:val="007D6214"/>
    <w:pPr>
      <w:ind w:left="720"/>
      <w:jc w:val="left"/>
    </w:pPr>
    <w:rPr>
      <w:rFonts w:eastAsiaTheme="minorHAnsi"/>
      <w:sz w:val="20"/>
      <w:szCs w:val="20"/>
    </w:rPr>
  </w:style>
  <w:style w:type="paragraph" w:styleId="6">
    <w:name w:val="toc 6"/>
    <w:basedOn w:val="a"/>
    <w:next w:val="a"/>
    <w:uiPriority w:val="39"/>
    <w:unhideWhenUsed/>
    <w:rsid w:val="007D6214"/>
    <w:pPr>
      <w:ind w:left="1200"/>
      <w:jc w:val="left"/>
    </w:pPr>
    <w:rPr>
      <w:rFonts w:eastAsiaTheme="minorHAnsi"/>
      <w:sz w:val="20"/>
      <w:szCs w:val="20"/>
    </w:rPr>
  </w:style>
  <w:style w:type="paragraph" w:styleId="20">
    <w:name w:val="toc 2"/>
    <w:basedOn w:val="a"/>
    <w:next w:val="a"/>
    <w:uiPriority w:val="39"/>
    <w:unhideWhenUsed/>
    <w:rsid w:val="007D6214"/>
    <w:pPr>
      <w:tabs>
        <w:tab w:val="left" w:pos="720"/>
        <w:tab w:val="right" w:leader="dot" w:pos="8290"/>
      </w:tabs>
      <w:ind w:left="240"/>
      <w:jc w:val="left"/>
    </w:pPr>
    <w:rPr>
      <w:rFonts w:eastAsiaTheme="minorHAnsi"/>
      <w:b/>
      <w:bCs/>
      <w:sz w:val="22"/>
      <w:szCs w:val="22"/>
    </w:rPr>
  </w:style>
  <w:style w:type="paragraph" w:styleId="9">
    <w:name w:val="toc 9"/>
    <w:basedOn w:val="a"/>
    <w:next w:val="a"/>
    <w:uiPriority w:val="39"/>
    <w:unhideWhenUsed/>
    <w:rsid w:val="007D6214"/>
    <w:pPr>
      <w:ind w:left="1920"/>
      <w:jc w:val="left"/>
    </w:pPr>
    <w:rPr>
      <w:rFonts w:eastAsiaTheme="minorHAnsi"/>
      <w:sz w:val="20"/>
      <w:szCs w:val="20"/>
    </w:rPr>
  </w:style>
  <w:style w:type="paragraph" w:styleId="a6">
    <w:name w:val="Title"/>
    <w:basedOn w:val="a"/>
    <w:next w:val="a"/>
    <w:link w:val="Char2"/>
    <w:uiPriority w:val="10"/>
    <w:qFormat/>
    <w:rsid w:val="007D6214"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character" w:styleId="a7">
    <w:name w:val="page number"/>
    <w:basedOn w:val="a0"/>
    <w:uiPriority w:val="99"/>
    <w:unhideWhenUsed/>
    <w:rsid w:val="007D6214"/>
  </w:style>
  <w:style w:type="character" w:customStyle="1" w:styleId="1Char">
    <w:name w:val="标题 1 Char"/>
    <w:basedOn w:val="a0"/>
    <w:link w:val="1"/>
    <w:uiPriority w:val="9"/>
    <w:rsid w:val="007D6214"/>
    <w:rPr>
      <w:b/>
      <w:bCs/>
      <w:kern w:val="44"/>
      <w:sz w:val="44"/>
      <w:szCs w:val="44"/>
    </w:rPr>
  </w:style>
  <w:style w:type="paragraph" w:styleId="a8">
    <w:name w:val="List Paragraph"/>
    <w:basedOn w:val="a"/>
    <w:uiPriority w:val="34"/>
    <w:qFormat/>
    <w:rsid w:val="007D6214"/>
    <w:pPr>
      <w:ind w:firstLineChars="200" w:firstLine="420"/>
    </w:pPr>
  </w:style>
  <w:style w:type="character" w:customStyle="1" w:styleId="Char">
    <w:name w:val="文档结构图 Char"/>
    <w:basedOn w:val="a0"/>
    <w:link w:val="a3"/>
    <w:uiPriority w:val="99"/>
    <w:semiHidden/>
    <w:rsid w:val="007D6214"/>
    <w:rPr>
      <w:rFonts w:ascii="宋体" w:eastAsia="宋体"/>
    </w:rPr>
  </w:style>
  <w:style w:type="character" w:customStyle="1" w:styleId="Char1">
    <w:name w:val="页眉 Char"/>
    <w:basedOn w:val="a0"/>
    <w:link w:val="a5"/>
    <w:uiPriority w:val="99"/>
    <w:rsid w:val="007D6214"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D6214"/>
    <w:rPr>
      <w:sz w:val="18"/>
      <w:szCs w:val="18"/>
    </w:rPr>
  </w:style>
  <w:style w:type="character" w:customStyle="1" w:styleId="Char2">
    <w:name w:val="标题 Char"/>
    <w:basedOn w:val="a0"/>
    <w:link w:val="a6"/>
    <w:uiPriority w:val="10"/>
    <w:rsid w:val="007D6214"/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2Char">
    <w:name w:val="标题 2 Char"/>
    <w:basedOn w:val="a0"/>
    <w:link w:val="2"/>
    <w:uiPriority w:val="9"/>
    <w:rsid w:val="007D6214"/>
    <w:rPr>
      <w:rFonts w:asciiTheme="majorHAnsi" w:eastAsiaTheme="majorEastAsia" w:hAnsiTheme="majorHAnsi" w:cstheme="majorBidi"/>
      <w:b/>
      <w:bCs/>
      <w:sz w:val="32"/>
      <w:szCs w:val="32"/>
    </w:rPr>
  </w:style>
  <w:style w:type="paragraph" w:customStyle="1" w:styleId="11">
    <w:name w:val="目录标题1"/>
    <w:basedOn w:val="1"/>
    <w:next w:val="a"/>
    <w:uiPriority w:val="39"/>
    <w:unhideWhenUsed/>
    <w:qFormat/>
    <w:rsid w:val="007D6214"/>
    <w:pPr>
      <w:widowControl/>
      <w:spacing w:before="480" w:after="0" w:line="276" w:lineRule="auto"/>
      <w:jc w:val="left"/>
      <w:outlineLvl w:val="9"/>
    </w:pPr>
    <w:rPr>
      <w:rFonts w:asciiTheme="majorHAnsi" w:eastAsiaTheme="majorEastAsia" w:hAnsiTheme="majorHAnsi" w:cstheme="majorBidi"/>
      <w:color w:val="2F5496" w:themeColor="accent1" w:themeShade="BF"/>
      <w:kern w:val="0"/>
      <w:sz w:val="28"/>
      <w:szCs w:val="28"/>
    </w:rPr>
  </w:style>
  <w:style w:type="paragraph" w:customStyle="1" w:styleId="12">
    <w:name w:val="修订1"/>
    <w:hidden/>
    <w:uiPriority w:val="99"/>
    <w:semiHidden/>
    <w:rsid w:val="007D6214"/>
    <w:rPr>
      <w:kern w:val="2"/>
      <w:sz w:val="24"/>
      <w:szCs w:val="24"/>
    </w:rPr>
  </w:style>
  <w:style w:type="character" w:customStyle="1" w:styleId="3Char">
    <w:name w:val="标题 3 Char"/>
    <w:basedOn w:val="a0"/>
    <w:link w:val="3"/>
    <w:uiPriority w:val="9"/>
    <w:rsid w:val="007D6214"/>
    <w:rPr>
      <w:b/>
      <w:bCs/>
      <w:sz w:val="32"/>
      <w:szCs w:val="32"/>
    </w:rPr>
  </w:style>
  <w:style w:type="paragraph" w:styleId="a9">
    <w:name w:val="Balloon Text"/>
    <w:basedOn w:val="a"/>
    <w:link w:val="Char3"/>
    <w:uiPriority w:val="99"/>
    <w:semiHidden/>
    <w:unhideWhenUsed/>
    <w:rsid w:val="000B687C"/>
    <w:rPr>
      <w:sz w:val="18"/>
      <w:szCs w:val="18"/>
    </w:rPr>
  </w:style>
  <w:style w:type="character" w:customStyle="1" w:styleId="Char3">
    <w:name w:val="批注框文本 Char"/>
    <w:basedOn w:val="a0"/>
    <w:link w:val="a9"/>
    <w:uiPriority w:val="99"/>
    <w:semiHidden/>
    <w:rsid w:val="000B687C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oNotSaveAsSingleFile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26" Type="http://schemas.openxmlformats.org/officeDocument/2006/relationships/image" Target="media/image18.png"/><Relationship Id="rId39" Type="http://schemas.openxmlformats.org/officeDocument/2006/relationships/image" Target="media/image31.tiff"/><Relationship Id="rId3" Type="http://schemas.openxmlformats.org/officeDocument/2006/relationships/numbering" Target="numbering.xml"/><Relationship Id="rId21" Type="http://schemas.openxmlformats.org/officeDocument/2006/relationships/image" Target="media/image13.png"/><Relationship Id="rId34" Type="http://schemas.openxmlformats.org/officeDocument/2006/relationships/image" Target="media/image26.tiff"/><Relationship Id="rId42" Type="http://schemas.openxmlformats.org/officeDocument/2006/relationships/image" Target="media/image34.tiff"/><Relationship Id="rId47" Type="http://schemas.openxmlformats.org/officeDocument/2006/relationships/footer" Target="footer2.xml"/><Relationship Id="rId7" Type="http://schemas.openxmlformats.org/officeDocument/2006/relationships/footnotes" Target="footnot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5" Type="http://schemas.openxmlformats.org/officeDocument/2006/relationships/image" Target="media/image17.png"/><Relationship Id="rId33" Type="http://schemas.openxmlformats.org/officeDocument/2006/relationships/image" Target="media/image25.tiff"/><Relationship Id="rId38" Type="http://schemas.openxmlformats.org/officeDocument/2006/relationships/image" Target="media/image30.tiff"/><Relationship Id="rId46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image" Target="media/image8.png"/><Relationship Id="rId20" Type="http://schemas.openxmlformats.org/officeDocument/2006/relationships/image" Target="media/image12.png"/><Relationship Id="rId29" Type="http://schemas.openxmlformats.org/officeDocument/2006/relationships/image" Target="media/image21.png"/><Relationship Id="rId41" Type="http://schemas.openxmlformats.org/officeDocument/2006/relationships/image" Target="media/image33.tif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24" Type="http://schemas.openxmlformats.org/officeDocument/2006/relationships/image" Target="media/image16.png"/><Relationship Id="rId32" Type="http://schemas.openxmlformats.org/officeDocument/2006/relationships/image" Target="media/image24.png"/><Relationship Id="rId37" Type="http://schemas.openxmlformats.org/officeDocument/2006/relationships/image" Target="media/image29.tiff"/><Relationship Id="rId40" Type="http://schemas.openxmlformats.org/officeDocument/2006/relationships/image" Target="media/image32.tiff"/><Relationship Id="rId45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image" Target="media/image7.png"/><Relationship Id="rId23" Type="http://schemas.openxmlformats.org/officeDocument/2006/relationships/image" Target="media/image15.png"/><Relationship Id="rId28" Type="http://schemas.openxmlformats.org/officeDocument/2006/relationships/image" Target="media/image20.tiff"/><Relationship Id="rId36" Type="http://schemas.openxmlformats.org/officeDocument/2006/relationships/image" Target="media/image28.tiff"/><Relationship Id="rId49" Type="http://schemas.openxmlformats.org/officeDocument/2006/relationships/theme" Target="theme/theme1.xml"/><Relationship Id="rId10" Type="http://schemas.openxmlformats.org/officeDocument/2006/relationships/image" Target="media/image2.png"/><Relationship Id="rId19" Type="http://schemas.openxmlformats.org/officeDocument/2006/relationships/image" Target="media/image11.png"/><Relationship Id="rId31" Type="http://schemas.openxmlformats.org/officeDocument/2006/relationships/image" Target="media/image23.png"/><Relationship Id="rId44" Type="http://schemas.openxmlformats.org/officeDocument/2006/relationships/image" Target="media/image36.png"/><Relationship Id="rId4" Type="http://schemas.openxmlformats.org/officeDocument/2006/relationships/styles" Target="styles.xml"/><Relationship Id="rId9" Type="http://schemas.openxmlformats.org/officeDocument/2006/relationships/image" Target="media/image1.tiff"/><Relationship Id="rId14" Type="http://schemas.openxmlformats.org/officeDocument/2006/relationships/image" Target="media/image6.png"/><Relationship Id="rId22" Type="http://schemas.openxmlformats.org/officeDocument/2006/relationships/image" Target="media/image14.png"/><Relationship Id="rId27" Type="http://schemas.openxmlformats.org/officeDocument/2006/relationships/image" Target="media/image19.png"/><Relationship Id="rId30" Type="http://schemas.openxmlformats.org/officeDocument/2006/relationships/image" Target="media/image22.tiff"/><Relationship Id="rId35" Type="http://schemas.openxmlformats.org/officeDocument/2006/relationships/image" Target="media/image27.tiff"/><Relationship Id="rId43" Type="http://schemas.openxmlformats.org/officeDocument/2006/relationships/image" Target="media/image35.tiff"/><Relationship Id="rId48" Type="http://schemas.openxmlformats.org/officeDocument/2006/relationships/fontTable" Target="fontTable.xml"/><Relationship Id="rId8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DengXian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DengXian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2D22D756-4AA2-4A6D-A475-6B1F6C2685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202</TotalTime>
  <Pages>22</Pages>
  <Words>415</Words>
  <Characters>2366</Characters>
  <Application>Microsoft Office Word</Application>
  <DocSecurity>0</DocSecurity>
  <Lines>19</Lines>
  <Paragraphs>5</Paragraphs>
  <ScaleCrop>false</ScaleCrop>
  <Company/>
  <LinksUpToDate>false</LinksUpToDate>
  <CharactersWithSpaces>2776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未来</dc:creator>
  <cp:lastModifiedBy>Administrator</cp:lastModifiedBy>
  <cp:revision>15</cp:revision>
  <dcterms:created xsi:type="dcterms:W3CDTF">2017-12-11T01:40:00Z</dcterms:created>
  <dcterms:modified xsi:type="dcterms:W3CDTF">2017-12-31T10:48:00Z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2052-10.1.0.6929</vt:lpwstr>
  </property>
</Properties>
</file>